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922E" w14:textId="77777777" w:rsidR="00D61C1F" w:rsidRDefault="00DA78B1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0F25E061" w14:textId="686A7C45" w:rsidR="00D61C1F" w:rsidRDefault="00DA78B1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 ПОП СПО</w:t>
      </w:r>
      <w:r>
        <w:rPr>
          <w:rFonts w:ascii="Times New Roman" w:hAnsi="Times New Roman"/>
          <w:b/>
          <w:sz w:val="24"/>
        </w:rPr>
        <w:t xml:space="preserve"> по</w:t>
      </w:r>
      <w:r>
        <w:rPr>
          <w:rFonts w:ascii="Times New Roman" w:hAnsi="Times New Roman"/>
          <w:b/>
          <w:color w:val="0070C0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специальности </w:t>
      </w:r>
      <w:r>
        <w:rPr>
          <w:rFonts w:ascii="Times New Roman" w:hAnsi="Times New Roman"/>
          <w:b/>
          <w:sz w:val="24"/>
        </w:rPr>
        <w:br/>
        <w:t>35.02.</w:t>
      </w:r>
      <w:r w:rsidR="002630CB">
        <w:rPr>
          <w:rFonts w:ascii="Times New Roman" w:hAnsi="Times New Roman"/>
          <w:b/>
          <w:sz w:val="24"/>
        </w:rPr>
        <w:t>01 Лесное и лесопарковое хозяйство</w:t>
      </w:r>
    </w:p>
    <w:p w14:paraId="3B1DB1D8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D3C85AE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15E158BA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1159C6F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351EFF0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12A8BEF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8470D60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38D91141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A77AB20" w14:textId="77777777" w:rsidR="00D61C1F" w:rsidRDefault="00DA78B1">
      <w:pPr>
        <w:pStyle w:val="affffc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5BECD386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77BA0E9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CD8CD55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344A02AE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1655AE05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001C35D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EB0C6EA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ECBC9DD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B0BE85E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2DE4A1E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4CE5749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AF76510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FECCC9C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A72668C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1D4D59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D12B554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1C34F8D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CCFADC3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649EE00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6D3C5FDF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036E11A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14667C4A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3ABACE31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B850731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971B10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9A1254D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0620A09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2CBD7B60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C32E664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7BD8656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4CD75C65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7D006FA5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14C80ECC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9EC5357" w14:textId="77777777" w:rsidR="00D61C1F" w:rsidRDefault="00D61C1F">
      <w:pPr>
        <w:jc w:val="center"/>
        <w:rPr>
          <w:rFonts w:ascii="Times New Roman" w:hAnsi="Times New Roman"/>
          <w:b/>
          <w:i/>
          <w:sz w:val="24"/>
        </w:rPr>
      </w:pPr>
    </w:p>
    <w:p w14:paraId="5A462963" w14:textId="77777777" w:rsidR="00D61C1F" w:rsidRDefault="00DA78B1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50AEB3AC" w14:textId="77777777" w:rsidR="00D61C1F" w:rsidRDefault="00DA78B1">
      <w:pPr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  <w:sz w:val="24"/>
          <w:vertAlign w:val="superscript"/>
        </w:rPr>
        <w:br w:type="page"/>
      </w:r>
    </w:p>
    <w:p w14:paraId="592FBF39" w14:textId="77777777" w:rsidR="00D61C1F" w:rsidRDefault="00DA78B1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14:paraId="17C7E392" w14:textId="77777777" w:rsidR="00D61C1F" w:rsidRDefault="00D61C1F">
      <w:pPr>
        <w:rPr>
          <w:rFonts w:ascii="Times New Roman" w:hAnsi="Times New Roman"/>
          <w:b/>
          <w:sz w:val="24"/>
        </w:rPr>
      </w:pPr>
    </w:p>
    <w:p w14:paraId="6A722729" w14:textId="27AE04B5" w:rsidR="00D61C1F" w:rsidRDefault="00DA78B1">
      <w:pPr>
        <w:pStyle w:val="1f6"/>
        <w:tabs>
          <w:tab w:val="clear" w:pos="9345"/>
          <w:tab w:val="right" w:leader="dot" w:pos="9639"/>
        </w:tabs>
        <w:rPr>
          <w:noProof/>
        </w:rPr>
      </w:pPr>
      <w:r>
        <w:fldChar w:fldCharType="begin"/>
      </w:r>
      <w:r>
        <w:instrText>TOC \h \z \u \o "1-3"</w:instrText>
      </w:r>
      <w:r>
        <w:fldChar w:fldCharType="separate"/>
      </w:r>
      <w:hyperlink w:anchor="__RefHeading___2" w:history="1">
        <w:r>
          <w:rPr>
            <w:noProof/>
          </w:rPr>
          <w:t>Общие положения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__RefHeading___2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630CB"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385548E8" w14:textId="4BA2A79B" w:rsidR="00D61C1F" w:rsidRDefault="00DA78B1">
      <w:pPr>
        <w:pStyle w:val="1f6"/>
        <w:tabs>
          <w:tab w:val="clear" w:pos="9345"/>
          <w:tab w:val="right" w:leader="dot" w:pos="9639"/>
        </w:tabs>
        <w:rPr>
          <w:noProof/>
        </w:rPr>
      </w:pPr>
      <w:hyperlink w:anchor="__RefHeading___3" w:history="1">
        <w:r>
          <w:rPr>
            <w:noProof/>
          </w:rPr>
          <w:t>Примерные требования к проведению демонстрационного экзамена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</w:instrText>
        </w:r>
        <w:r>
          <w:rPr>
            <w:noProof/>
          </w:rPr>
          <w:instrText>_RefHeading___3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630CB"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3ADAAD2B" w14:textId="490FE353" w:rsidR="00D61C1F" w:rsidRDefault="00DA78B1">
      <w:pPr>
        <w:pStyle w:val="1f6"/>
        <w:tabs>
          <w:tab w:val="clear" w:pos="9345"/>
          <w:tab w:val="right" w:leader="dot" w:pos="9639"/>
        </w:tabs>
        <w:rPr>
          <w:noProof/>
        </w:rPr>
      </w:pPr>
      <w:hyperlink w:anchor="__RefHeading___4" w:history="1">
        <w:r>
          <w:rPr>
            <w:noProof/>
          </w:rPr>
          <w:t>Организация и проведение защиты дипломного проекта (работы)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__RefHeading___4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630CB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72322FFF" w14:textId="32C3D86A" w:rsidR="00D61C1F" w:rsidRDefault="00DA78B1">
      <w:pPr>
        <w:pStyle w:val="1f6"/>
        <w:tabs>
          <w:tab w:val="clear" w:pos="9345"/>
          <w:tab w:val="right" w:leader="dot" w:pos="9639"/>
        </w:tabs>
        <w:rPr>
          <w:noProof/>
        </w:rPr>
      </w:pPr>
      <w:hyperlink w:anchor="__RefHeading___5" w:history="1">
        <w:r>
          <w:rPr>
            <w:noProof/>
          </w:rPr>
          <w:t>Примерная структура программы ГИА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>PAGEREF __RefHeading___5 \h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2630CB"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0A6840A0" w14:textId="77777777" w:rsidR="00D61C1F" w:rsidRDefault="00DA78B1">
      <w:r>
        <w:fldChar w:fldCharType="end"/>
      </w:r>
    </w:p>
    <w:p w14:paraId="5C83FEAF" w14:textId="77777777" w:rsidR="00D61C1F" w:rsidRDefault="00DA78B1">
      <w:r>
        <w:br w:type="page"/>
      </w:r>
    </w:p>
    <w:p w14:paraId="4ECE6121" w14:textId="77777777" w:rsidR="00D61C1F" w:rsidRDefault="00DA78B1">
      <w:pPr>
        <w:pStyle w:val="10"/>
        <w:ind w:firstLine="709"/>
        <w:rPr>
          <w:sz w:val="24"/>
        </w:rPr>
      </w:pPr>
      <w:bookmarkStart w:id="0" w:name="__RefHeading___2"/>
      <w:bookmarkEnd w:id="0"/>
      <w:r>
        <w:rPr>
          <w:sz w:val="24"/>
        </w:rPr>
        <w:lastRenderedPageBreak/>
        <w:t xml:space="preserve">Общие </w:t>
      </w:r>
      <w:r>
        <w:rPr>
          <w:sz w:val="24"/>
        </w:rPr>
        <w:t>положения</w:t>
      </w:r>
    </w:p>
    <w:p w14:paraId="5E711BDC" w14:textId="1FC774F4" w:rsidR="00D61C1F" w:rsidRDefault="00DA78B1">
      <w:pPr>
        <w:pStyle w:val="affffff0"/>
        <w:spacing w:before="0" w:after="0" w:line="276" w:lineRule="auto"/>
        <w:ind w:firstLine="709"/>
      </w:pPr>
      <w:r>
        <w:t>Примерная программа государственной итоговой аттестации (далее – примерная программа ГИА) выпускников по специальности 35.02.</w:t>
      </w:r>
      <w:r w:rsidR="002630CB">
        <w:t>01 Лесное и лесопарковое хозяйство</w:t>
      </w:r>
      <w:r>
        <w:t xml:space="preserve"> разработана в соответствии с Законом Российской Федерации от 29.12.2012 г. № 273-ФЗ «О</w:t>
      </w:r>
      <w:r>
        <w:t xml:space="preserve">б образовании в Российской Федерации», </w:t>
      </w:r>
      <w:bookmarkStart w:id="1" w:name="_Hlk156559699"/>
      <w:r>
        <w:t xml:space="preserve">Приказом Минпросвещения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1"/>
      <w:r>
        <w:t>ФГОС СПО по специальност</w:t>
      </w:r>
      <w:r>
        <w:t xml:space="preserve">и </w:t>
      </w:r>
      <w:r w:rsidR="002630CB">
        <w:t>35.02.01 Лесное и лесопарковое хозяйство</w:t>
      </w:r>
      <w:r>
        <w:t>, и определяет совокупность требований к ее организации и проведению.</w:t>
      </w:r>
    </w:p>
    <w:p w14:paraId="34469DD7" w14:textId="10CDC4B7" w:rsidR="00D61C1F" w:rsidRDefault="00DA78B1">
      <w:pPr>
        <w:pStyle w:val="affffff0"/>
        <w:spacing w:before="0" w:after="0" w:line="276" w:lineRule="auto"/>
        <w:ind w:firstLine="709"/>
      </w:pPr>
      <w:r>
        <w:t>Цель государственной итоговой аттестации – установление соответствия результатов освоения обучающимися образовательной программы по специальност</w:t>
      </w:r>
      <w:r>
        <w:t xml:space="preserve">и </w:t>
      </w:r>
      <w:r w:rsidR="002630CB">
        <w:t>35.02.01 Лесное и лесопарковое хозяйство</w:t>
      </w:r>
      <w:r>
        <w:t xml:space="preserve"> 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14:paraId="14220F8F" w14:textId="77777777" w:rsidR="00D61C1F" w:rsidRDefault="00DA78B1">
      <w:pPr>
        <w:pStyle w:val="affffff0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79BB9B3E" w14:textId="77777777" w:rsidR="00D61C1F" w:rsidRDefault="00DA78B1">
      <w:pPr>
        <w:pStyle w:val="affffff0"/>
        <w:spacing w:before="0" w:after="0" w:line="276" w:lineRule="auto"/>
        <w:ind w:firstLine="709"/>
      </w:pPr>
      <w:r>
        <w:t>– определение соответств</w:t>
      </w:r>
      <w:r>
        <w:t>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2D3F7F81" w14:textId="77777777" w:rsidR="00D61C1F" w:rsidRDefault="00DA78B1">
      <w:pPr>
        <w:pStyle w:val="affffff0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</w:t>
      </w:r>
      <w:r>
        <w:t>О и наиболее востребованных на рынке труда.</w:t>
      </w:r>
    </w:p>
    <w:p w14:paraId="780B3394" w14:textId="71FD8A07" w:rsidR="00D61C1F" w:rsidRDefault="00DA78B1">
      <w:pPr>
        <w:pStyle w:val="affffff0"/>
        <w:spacing w:before="0" w:after="0" w:line="276" w:lineRule="auto"/>
        <w:ind w:firstLine="709"/>
      </w:pPr>
      <w:r>
        <w:t xml:space="preserve">По результатам ГИА выпускнику по специальности </w:t>
      </w:r>
      <w:r w:rsidR="002630CB">
        <w:t xml:space="preserve">35.02.01 Лесное и лесопарковое хозяйство </w:t>
      </w:r>
      <w:r>
        <w:t xml:space="preserve">присваивается квалификация: </w:t>
      </w:r>
      <w:r w:rsidR="002630CB">
        <w:t>специалист лесного и лесопаркового хозяйства</w:t>
      </w:r>
      <w:r>
        <w:t>.</w:t>
      </w:r>
    </w:p>
    <w:p w14:paraId="60C6AC0D" w14:textId="27DE0DE5" w:rsidR="00D61C1F" w:rsidRDefault="00DA78B1">
      <w:pPr>
        <w:pStyle w:val="affffff0"/>
        <w:spacing w:before="0" w:after="0" w:line="276" w:lineRule="auto"/>
        <w:ind w:firstLine="709"/>
      </w:pPr>
      <w:r>
        <w:t>Примерная программа ГИА является частью основной ПОП СПО</w:t>
      </w:r>
      <w:r>
        <w:t xml:space="preserve"> по программе подготовки специалистов среднего звена и определяет совокупность требований к ГИА, в том числе к содержанию, организации работы, оценочным материалам ГИА выпускников по данной специальности.</w:t>
      </w:r>
    </w:p>
    <w:p w14:paraId="40C34F28" w14:textId="77777777" w:rsidR="00D61C1F" w:rsidRDefault="00DA78B1">
      <w:pPr>
        <w:pStyle w:val="affffff0"/>
        <w:spacing w:before="0" w:after="0" w:line="276" w:lineRule="auto"/>
        <w:ind w:firstLine="709"/>
        <w:rPr>
          <w:i/>
          <w:highlight w:val="white"/>
        </w:rPr>
      </w:pPr>
      <w:r>
        <w:t>Выпускник, освоивший образовательную программу,</w:t>
      </w:r>
      <w:r>
        <w:t xml:space="preserve">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2).</w:t>
      </w:r>
    </w:p>
    <w:p w14:paraId="1FC0829B" w14:textId="77777777" w:rsidR="00D61C1F" w:rsidRDefault="00DA78B1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1 </w:t>
      </w:r>
    </w:p>
    <w:p w14:paraId="375F3C51" w14:textId="77777777" w:rsidR="00D61C1F" w:rsidRDefault="00DA78B1">
      <w:pPr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деятельности</w:t>
      </w:r>
    </w:p>
    <w:tbl>
      <w:tblPr>
        <w:tblW w:w="0" w:type="auto"/>
        <w:tblInd w:w="74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32"/>
        <w:gridCol w:w="4492"/>
      </w:tblGrid>
      <w:tr w:rsidR="00D61C1F" w14:paraId="7813F0BB" w14:textId="77777777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99B841" w14:textId="77777777" w:rsidR="00D61C1F" w:rsidRDefault="00DA78B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14:paraId="333E84BC" w14:textId="77777777" w:rsidR="00D61C1F" w:rsidRDefault="00DA78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вида </w:t>
            </w:r>
            <w:r>
              <w:rPr>
                <w:rFonts w:ascii="Times New Roman" w:hAnsi="Times New Roman"/>
                <w:b/>
                <w:sz w:val="24"/>
              </w:rPr>
              <w:t>деятельности (ВД)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76E217" w14:textId="77777777" w:rsidR="00D61C1F" w:rsidRDefault="00DA78B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наименование </w:t>
            </w:r>
          </w:p>
          <w:p w14:paraId="6BCC2BE6" w14:textId="77777777" w:rsidR="00D61C1F" w:rsidRDefault="00DA78B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профессионального модуля (ПМ), </w:t>
            </w:r>
          </w:p>
          <w:p w14:paraId="12BD0275" w14:textId="77777777" w:rsidR="00D61C1F" w:rsidRDefault="00DA78B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рамках которого осваивается ВД</w:t>
            </w:r>
          </w:p>
        </w:tc>
      </w:tr>
      <w:tr w:rsidR="00D61C1F" w14:paraId="61C0334F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0738E9" w14:textId="77777777" w:rsidR="00D61C1F" w:rsidRDefault="00DA78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1F099B" w14:textId="77777777" w:rsidR="00D61C1F" w:rsidRDefault="00DA78B1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D61C1F" w14:paraId="501EB6ED" w14:textId="77777777">
        <w:trPr>
          <w:trHeight w:val="363"/>
        </w:trPr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57D39CA" w14:textId="77777777" w:rsidR="00D61C1F" w:rsidRDefault="00DA78B1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соответствии с ФГОС</w:t>
            </w:r>
          </w:p>
        </w:tc>
      </w:tr>
      <w:tr w:rsidR="00D61C1F" w14:paraId="0A00696F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5C72F2" w14:textId="54F2A696" w:rsidR="00D61C1F" w:rsidRDefault="00DA78B1">
            <w:pPr>
              <w:ind w:left="49" w:right="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ВД 01. </w:t>
            </w:r>
            <w:r w:rsidR="002630CB">
              <w:rPr>
                <w:rFonts w:ascii="Times New Roman" w:hAnsi="Times New Roman"/>
                <w:sz w:val="24"/>
                <w:szCs w:val="24"/>
              </w:rPr>
              <w:t>Организация лесохозяйственной деятельности на территории лесничества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B28762" w14:textId="3CED97AA" w:rsidR="00D61C1F" w:rsidRDefault="00DA78B1">
            <w:pPr>
              <w:ind w:left="77" w:right="1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ПМ.01. </w:t>
            </w:r>
            <w:r w:rsidR="002630CB">
              <w:rPr>
                <w:rFonts w:ascii="Times New Roman" w:hAnsi="Times New Roman"/>
                <w:sz w:val="24"/>
                <w:szCs w:val="24"/>
              </w:rPr>
              <w:t>Организация лесохозяйственной деятельности на территории лесничества</w:t>
            </w:r>
          </w:p>
        </w:tc>
      </w:tr>
      <w:tr w:rsidR="00D61C1F" w14:paraId="3C2F956B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D98EF5" w14:textId="6C1A233F" w:rsidR="00D61C1F" w:rsidRDefault="00DA78B1">
            <w:pPr>
              <w:ind w:left="49" w:right="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 0</w:t>
            </w:r>
            <w:r w:rsidR="002630C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="002630CB">
              <w:rPr>
                <w:rFonts w:ascii="Times New Roman" w:hAnsi="Times New Roman"/>
                <w:sz w:val="24"/>
                <w:szCs w:val="24"/>
              </w:rPr>
              <w:t>Организация мероприятий по предупреждению и тушению лесных пожаров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4E195B" w14:textId="6323E91A" w:rsidR="00D61C1F" w:rsidRDefault="00DA78B1">
            <w:pPr>
              <w:ind w:left="77" w:right="1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</w:t>
            </w:r>
            <w:r w:rsidR="002630CB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="002630CB">
              <w:rPr>
                <w:rFonts w:ascii="Times New Roman" w:hAnsi="Times New Roman"/>
                <w:sz w:val="24"/>
                <w:szCs w:val="24"/>
              </w:rPr>
              <w:t>Организация мероприятий по предупреждению и тушению лесных пожаров</w:t>
            </w:r>
          </w:p>
        </w:tc>
      </w:tr>
      <w:tr w:rsidR="00D61C1F" w14:paraId="50AB7E9F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841027" w14:textId="194296BA" w:rsidR="00D61C1F" w:rsidRDefault="00DA78B1">
            <w:pPr>
              <w:ind w:left="49" w:right="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ВД 0</w:t>
            </w:r>
            <w:r w:rsidR="002630CB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="002630CB">
              <w:rPr>
                <w:rFonts w:ascii="Times New Roman" w:hAnsi="Times New Roman"/>
                <w:sz w:val="24"/>
                <w:szCs w:val="24"/>
              </w:rPr>
              <w:t>Осуществление государственного лесного надзора (лесной охраны)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6C5952" w14:textId="67AA0F25" w:rsidR="00D61C1F" w:rsidRDefault="00DA78B1">
            <w:pPr>
              <w:ind w:left="77" w:right="137" w:firstLine="6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ПМ.0</w:t>
            </w:r>
            <w:r w:rsidR="002630CB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="002630CB">
              <w:rPr>
                <w:rFonts w:ascii="Times New Roman" w:hAnsi="Times New Roman"/>
                <w:sz w:val="24"/>
                <w:szCs w:val="24"/>
              </w:rPr>
              <w:t>Осуществление государственного лесного надзора (лесной охраны)</w:t>
            </w:r>
          </w:p>
        </w:tc>
      </w:tr>
      <w:tr w:rsidR="002630CB" w14:paraId="45D77105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D51175" w14:textId="73E50ACF" w:rsidR="002630CB" w:rsidRDefault="002630CB">
            <w:pPr>
              <w:ind w:left="49" w:right="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ВД 04.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использования защитных лесов и лесов для осуществления рекреационной деятельности (по выбору)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0B9171" w14:textId="6780FD05" w:rsidR="002630CB" w:rsidRDefault="002630CB">
            <w:pPr>
              <w:ind w:left="77" w:right="137" w:firstLine="6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ПМн.04. </w:t>
            </w:r>
            <w:r w:rsidRPr="002630CB">
              <w:rPr>
                <w:rFonts w:ascii="Times New Roman" w:hAnsi="Times New Roman"/>
                <w:sz w:val="24"/>
              </w:rPr>
              <w:t>Организация использования защитных лесов и лесов для осуществления рекреационной деятельности</w:t>
            </w:r>
          </w:p>
        </w:tc>
      </w:tr>
      <w:tr w:rsidR="002630CB" w14:paraId="0C084BE0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17A5E7" w14:textId="6CCE2204" w:rsidR="002630CB" w:rsidRDefault="002630CB">
            <w:pPr>
              <w:ind w:left="49" w:right="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ВД 04.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эколого-просветительской деятельности (по выбору)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448E00" w14:textId="0C41C5AC" w:rsidR="002630CB" w:rsidRDefault="002630CB">
            <w:pPr>
              <w:ind w:left="77" w:right="137" w:firstLine="6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ПМн.04.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эколого-просветительской деятельности</w:t>
            </w:r>
          </w:p>
        </w:tc>
      </w:tr>
      <w:tr w:rsidR="00D61C1F" w14:paraId="5FA53789" w14:textId="77777777">
        <w:trPr>
          <w:trHeight w:val="221"/>
        </w:trPr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257FD0" w14:textId="77777777" w:rsidR="00D61C1F" w:rsidRDefault="00DA78B1">
            <w:pPr>
              <w:ind w:left="77" w:right="137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 запросу отрасли (при наличии)</w:t>
            </w:r>
          </w:p>
        </w:tc>
      </w:tr>
      <w:tr w:rsidR="00D61C1F" w14:paraId="7713C691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506EF7" w14:textId="77777777" w:rsidR="00D61C1F" w:rsidRDefault="00DA78B1">
            <w:pPr>
              <w:ind w:left="49" w:right="5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ВД 0Х. </w:t>
            </w:r>
            <w:r>
              <w:rPr>
                <w:rFonts w:ascii="Times New Roman" w:hAnsi="Times New Roman"/>
                <w:i/>
                <w:sz w:val="24"/>
              </w:rPr>
              <w:t>наименование ВД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BDDEAA" w14:textId="77777777" w:rsidR="00D61C1F" w:rsidRDefault="00DA78B1">
            <w:pPr>
              <w:ind w:left="77" w:right="13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ПМ 0Х. </w:t>
            </w:r>
            <w:r>
              <w:rPr>
                <w:rFonts w:ascii="Times New Roman" w:hAnsi="Times New Roman"/>
                <w:i/>
                <w:sz w:val="24"/>
              </w:rPr>
              <w:t>наименование ПМ</w:t>
            </w:r>
          </w:p>
        </w:tc>
      </w:tr>
    </w:tbl>
    <w:p w14:paraId="4CB5AC53" w14:textId="77777777" w:rsidR="00D61C1F" w:rsidRDefault="00D61C1F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14:paraId="70A0CB89" w14:textId="77777777" w:rsidR="00D61C1F" w:rsidRDefault="00DA78B1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2 </w:t>
      </w:r>
    </w:p>
    <w:p w14:paraId="63AD2960" w14:textId="77777777" w:rsidR="00D61C1F" w:rsidRDefault="00DA78B1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результатов, демонстрируемых выпускником</w:t>
      </w:r>
    </w:p>
    <w:p w14:paraId="05192337" w14:textId="425C138A" w:rsidR="00D61C1F" w:rsidRDefault="00DA78B1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для направленности «</w:t>
      </w:r>
      <w:r w:rsidR="002630CB" w:rsidRPr="002630CB">
        <w:rPr>
          <w:rFonts w:ascii="Times New Roman" w:hAnsi="Times New Roman"/>
          <w:b/>
          <w:sz w:val="24"/>
        </w:rPr>
        <w:t>В сфере использования защитных лесов и лесов для осуществления рекреационной деятельности</w:t>
      </w:r>
      <w:r>
        <w:rPr>
          <w:rFonts w:ascii="Times New Roman" w:hAnsi="Times New Roman"/>
          <w:b/>
          <w:sz w:val="24"/>
        </w:rPr>
        <w:t>»</w:t>
      </w:r>
    </w:p>
    <w:tbl>
      <w:tblPr>
        <w:tblW w:w="962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D61C1F" w14:paraId="31CD203B" w14:textId="77777777" w:rsidTr="002630CB">
        <w:trPr>
          <w:trHeight w:val="472"/>
        </w:trPr>
        <w:tc>
          <w:tcPr>
            <w:tcW w:w="3387" w:type="dxa"/>
            <w:tcMar>
              <w:left w:w="5" w:type="dxa"/>
              <w:right w:w="5" w:type="dxa"/>
            </w:tcMar>
          </w:tcPr>
          <w:p w14:paraId="3068B891" w14:textId="77777777" w:rsidR="00D61C1F" w:rsidRDefault="00DA78B1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Оцениваемые виды деятельности 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C7D665F" w14:textId="77777777" w:rsidR="00D61C1F" w:rsidRDefault="00DA78B1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Профессиональные </w:t>
            </w:r>
            <w:r>
              <w:rPr>
                <w:rFonts w:ascii="Times New Roman" w:hAnsi="Times New Roman"/>
                <w:sz w:val="24"/>
                <w:highlight w:val="white"/>
              </w:rPr>
              <w:t>компетенции</w:t>
            </w:r>
          </w:p>
        </w:tc>
      </w:tr>
      <w:tr w:rsidR="002630CB" w14:paraId="0C5E0636" w14:textId="77777777" w:rsidTr="002630CB">
        <w:trPr>
          <w:trHeight w:val="259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255A497B" w14:textId="14A71966" w:rsidR="002630CB" w:rsidRDefault="002630CB">
            <w:pPr>
              <w:ind w:left="142"/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лесохозяйственной деятельности на территории лесничества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13C1C98E" w14:textId="7F054451" w:rsidR="002630CB" w:rsidRDefault="002630CB">
            <w:pPr>
              <w:widowControl w:val="0"/>
              <w:ind w:left="142"/>
              <w:rPr>
                <w:rFonts w:ascii="Times New Roman" w:hAnsi="Times New Roman"/>
                <w:sz w:val="24"/>
              </w:rPr>
            </w:pPr>
            <w:r w:rsidRPr="00B4438F">
              <w:rPr>
                <w:rFonts w:ascii="Times New Roman" w:hAnsi="Times New Roman"/>
                <w:sz w:val="24"/>
                <w:szCs w:val="24"/>
              </w:rPr>
              <w:t xml:space="preserve">ПК 1.1.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мероприятия по использованию лесов</w:t>
            </w:r>
          </w:p>
        </w:tc>
      </w:tr>
      <w:tr w:rsidR="002630CB" w14:paraId="5FB16C8A" w14:textId="77777777" w:rsidTr="002630CB">
        <w:trPr>
          <w:trHeight w:val="250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0E20ECE2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202C5479" w14:textId="5BC85A7E" w:rsidR="002630CB" w:rsidRDefault="002630CB">
            <w:pPr>
              <w:widowControl w:val="0"/>
              <w:ind w:left="142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1.2. Осуществлять мероприятия по воспроизводству лесов и лесоразведению.</w:t>
            </w:r>
          </w:p>
        </w:tc>
      </w:tr>
      <w:tr w:rsidR="002630CB" w14:paraId="76039678" w14:textId="77777777" w:rsidTr="002630C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349DC805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240F3226" w14:textId="6FC0F5B6" w:rsidR="002630CB" w:rsidRDefault="002630CB">
            <w:pPr>
              <w:widowControl w:val="0"/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Осуществлять мероприятия по охране и защите лесов.</w:t>
            </w:r>
          </w:p>
        </w:tc>
      </w:tr>
      <w:tr w:rsidR="002630CB" w14:paraId="43A75759" w14:textId="77777777" w:rsidTr="002630C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06A0F305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6797BFD6" w14:textId="0CE7130F" w:rsidR="002630CB" w:rsidRDefault="002630CB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1.4. Организовывать проведение лесоустройства в границах лесных участков и лесничеств</w:t>
            </w:r>
          </w:p>
        </w:tc>
      </w:tr>
      <w:tr w:rsidR="002630CB" w14:paraId="2085D43C" w14:textId="77777777" w:rsidTr="002630C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05CECCAC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698EA611" w14:textId="2483D63C" w:rsidR="002630CB" w:rsidRDefault="002630CB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1.5. Осуществлять работы по формированию лесных участков и подготовке документов по передаче лесных участков в аренду, постоянное (бессрочное) пользование, безвозмездное пользование, сервитут, а также для федеральных нужд</w:t>
            </w:r>
          </w:p>
        </w:tc>
      </w:tr>
      <w:tr w:rsidR="002630CB" w14:paraId="06E796DF" w14:textId="77777777" w:rsidTr="002630C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492BD784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1F7B500" w14:textId="6C35866E" w:rsidR="002630CB" w:rsidRDefault="002630CB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1.6. Организовывать проведение государственной инвентаризации лесов</w:t>
            </w:r>
          </w:p>
        </w:tc>
      </w:tr>
      <w:tr w:rsidR="00D61C1F" w14:paraId="212B1B38" w14:textId="77777777" w:rsidTr="002630CB">
        <w:trPr>
          <w:trHeight w:val="86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02B0826B" w14:textId="2ED7D3BE" w:rsidR="00D61C1F" w:rsidRDefault="002630CB">
            <w:pPr>
              <w:widowControl w:val="0"/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мероприятий по предупреждению и тушению лесных пожаров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4887EA0F" w14:textId="266C7F5E" w:rsidR="00D61C1F" w:rsidRDefault="002630CB">
            <w:pPr>
              <w:widowControl w:val="0"/>
              <w:ind w:left="142"/>
              <w:rPr>
                <w:rFonts w:ascii="Times New Roman" w:hAnsi="Times New Roman"/>
                <w:spacing w:val="2"/>
                <w:sz w:val="24"/>
                <w:highlight w:val="yellow"/>
              </w:rPr>
            </w:pPr>
            <w:r w:rsidRPr="00B4438F">
              <w:rPr>
                <w:rFonts w:ascii="Times New Roman" w:hAnsi="Times New Roman"/>
                <w:sz w:val="24"/>
                <w:szCs w:val="24"/>
              </w:rPr>
              <w:t xml:space="preserve">ПК 2.1.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мониторинг пожарной опасности в лесах и лесных пожаров</w:t>
            </w:r>
          </w:p>
        </w:tc>
      </w:tr>
      <w:tr w:rsidR="002630CB" w14:paraId="5A794046" w14:textId="77777777" w:rsidTr="002630CB">
        <w:trPr>
          <w:trHeight w:val="801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0DBFEEB1" w14:textId="77777777" w:rsidR="002630CB" w:rsidRDefault="002630C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1734AA62" w14:textId="0B971B3D" w:rsidR="002630CB" w:rsidRDefault="002630CB">
            <w:pPr>
              <w:widowControl w:val="0"/>
              <w:ind w:left="142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 Осуществлять мероприятия по предупреждению возникновения лесных пожаров и контролю за соблюдением правил пожарной безопасности в лесах</w:t>
            </w:r>
          </w:p>
        </w:tc>
      </w:tr>
      <w:tr w:rsidR="002630CB" w14:paraId="5D8064F8" w14:textId="77777777" w:rsidTr="002630CB">
        <w:trPr>
          <w:trHeight w:val="801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165E3875" w14:textId="0BDD755E" w:rsidR="002630CB" w:rsidRDefault="002630CB" w:rsidP="002630CB">
            <w:pPr>
              <w:ind w:left="128"/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государственного лесного надзора (лесной охраны)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7A8B04E" w14:textId="54498B65" w:rsidR="002630CB" w:rsidRDefault="002630CB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3.1. Осуществлять контроль за состоянием, использованием, охраной, защитой лесного фонда и воспроизводством лесов</w:t>
            </w:r>
          </w:p>
        </w:tc>
      </w:tr>
      <w:tr w:rsidR="002630CB" w14:paraId="32DD1D19" w14:textId="77777777" w:rsidTr="002630CB">
        <w:trPr>
          <w:trHeight w:val="38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21AE669F" w14:textId="77777777" w:rsidR="002630CB" w:rsidRDefault="002630CB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AA3A426" w14:textId="23644AEA" w:rsidR="002630CB" w:rsidRDefault="002630CB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3.2. Выполнять работы по документированию результатов проверок</w:t>
            </w:r>
          </w:p>
        </w:tc>
      </w:tr>
      <w:tr w:rsidR="002630CB" w14:paraId="76141AED" w14:textId="77777777" w:rsidTr="002630CB">
        <w:trPr>
          <w:trHeight w:val="394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67B21302" w14:textId="77777777" w:rsidR="002630CB" w:rsidRDefault="002630CB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5902625" w14:textId="067106BE" w:rsidR="002630CB" w:rsidRDefault="002630CB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3.3. Выполнять работы по контролю за устранением выявленных при проведении проверок нарушений</w:t>
            </w:r>
          </w:p>
        </w:tc>
      </w:tr>
      <w:tr w:rsidR="002630CB" w14:paraId="423C8B70" w14:textId="77777777" w:rsidTr="002630CB">
        <w:trPr>
          <w:trHeight w:val="394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13816616" w14:textId="2721367D" w:rsidR="002630CB" w:rsidRDefault="002630CB" w:rsidP="002630CB">
            <w:pPr>
              <w:ind w:left="128"/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использования защитных лесов и лесов для осуществления рекреационной деятельности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66360A78" w14:textId="59ED9ED0" w:rsidR="002630CB" w:rsidRDefault="002630CB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4.1. Осуществлять мероприятия по использованию лесов для осуществления рекреационной деятельности</w:t>
            </w:r>
          </w:p>
        </w:tc>
      </w:tr>
      <w:tr w:rsidR="002630CB" w14:paraId="73BEEEE7" w14:textId="77777777" w:rsidTr="002630CB">
        <w:trPr>
          <w:trHeight w:val="394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27BE2C78" w14:textId="77777777" w:rsidR="002630CB" w:rsidRDefault="002630CB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45BCB6D5" w14:textId="72A6CB31" w:rsidR="002630CB" w:rsidRDefault="002630CB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4.2. Осуществлять мероприятия по использованию и охране особо охраняемых природных территорий</w:t>
            </w:r>
          </w:p>
        </w:tc>
      </w:tr>
      <w:tr w:rsidR="002630CB" w14:paraId="241A0B25" w14:textId="77777777" w:rsidTr="002630CB">
        <w:trPr>
          <w:trHeight w:val="394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7EE018D6" w14:textId="77777777" w:rsidR="002630CB" w:rsidRDefault="002630CB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7625D2EF" w14:textId="5905D4E2" w:rsidR="002630CB" w:rsidRDefault="002630CB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4.3. Осуществлять мероприятия по использованию и сохранению лесов, выполняющих водоохранные и защитные функции</w:t>
            </w:r>
          </w:p>
        </w:tc>
      </w:tr>
    </w:tbl>
    <w:p w14:paraId="2DB802F9" w14:textId="77777777" w:rsidR="00D61C1F" w:rsidRDefault="00D61C1F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14:paraId="0756D7B6" w14:textId="77777777" w:rsidR="00D61C1F" w:rsidRDefault="00DA78B1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Перечень результатов, демонстрируемых выпускником</w:t>
      </w:r>
    </w:p>
    <w:p w14:paraId="5B50E63C" w14:textId="347E82EF" w:rsidR="002630CB" w:rsidRDefault="002630CB" w:rsidP="002630CB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для направленности «</w:t>
      </w:r>
      <w:r w:rsidRPr="002630CB">
        <w:rPr>
          <w:rFonts w:ascii="Times New Roman" w:hAnsi="Times New Roman"/>
          <w:b/>
          <w:sz w:val="24"/>
        </w:rPr>
        <w:t xml:space="preserve">В сфере </w:t>
      </w:r>
      <w:r>
        <w:rPr>
          <w:rFonts w:ascii="Times New Roman" w:hAnsi="Times New Roman"/>
          <w:b/>
          <w:sz w:val="24"/>
        </w:rPr>
        <w:t>эколого-просветительской деятельности»</w:t>
      </w:r>
    </w:p>
    <w:tbl>
      <w:tblPr>
        <w:tblW w:w="962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2630CB" w14:paraId="28B0B6A8" w14:textId="77777777" w:rsidTr="000E3ABB">
        <w:trPr>
          <w:trHeight w:val="472"/>
        </w:trPr>
        <w:tc>
          <w:tcPr>
            <w:tcW w:w="3387" w:type="dxa"/>
            <w:tcMar>
              <w:left w:w="5" w:type="dxa"/>
              <w:right w:w="5" w:type="dxa"/>
            </w:tcMar>
          </w:tcPr>
          <w:p w14:paraId="499D6B41" w14:textId="77777777" w:rsidR="002630CB" w:rsidRDefault="002630CB" w:rsidP="000E3ABB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Оцениваемые виды деятельности 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7288630" w14:textId="77777777" w:rsidR="002630CB" w:rsidRDefault="002630CB" w:rsidP="000E3ABB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Профессиональные компетенции</w:t>
            </w:r>
          </w:p>
        </w:tc>
      </w:tr>
      <w:tr w:rsidR="002630CB" w14:paraId="48765AE4" w14:textId="77777777" w:rsidTr="000E3ABB">
        <w:trPr>
          <w:trHeight w:val="259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1E5C0EFE" w14:textId="77777777" w:rsidR="002630CB" w:rsidRDefault="002630CB" w:rsidP="000E3ABB">
            <w:pPr>
              <w:ind w:left="142"/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лесохозяйственной деятельности на территории лесничества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4CB7F672" w14:textId="77777777" w:rsidR="002630CB" w:rsidRDefault="002630CB" w:rsidP="000E3ABB">
            <w:pPr>
              <w:widowControl w:val="0"/>
              <w:ind w:left="142"/>
              <w:rPr>
                <w:rFonts w:ascii="Times New Roman" w:hAnsi="Times New Roman"/>
                <w:sz w:val="24"/>
              </w:rPr>
            </w:pPr>
            <w:r w:rsidRPr="00B4438F">
              <w:rPr>
                <w:rFonts w:ascii="Times New Roman" w:hAnsi="Times New Roman"/>
                <w:sz w:val="24"/>
                <w:szCs w:val="24"/>
              </w:rPr>
              <w:t xml:space="preserve">ПК 1.1.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мероприятия по использованию лесов</w:t>
            </w:r>
          </w:p>
        </w:tc>
      </w:tr>
      <w:tr w:rsidR="002630CB" w14:paraId="3DAB8AD9" w14:textId="77777777" w:rsidTr="000E3ABB">
        <w:trPr>
          <w:trHeight w:val="250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7F89B0BF" w14:textId="77777777" w:rsidR="002630CB" w:rsidRDefault="002630CB" w:rsidP="000E3AB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604E7A02" w14:textId="77777777" w:rsidR="002630CB" w:rsidRDefault="002630CB" w:rsidP="000E3ABB">
            <w:pPr>
              <w:widowControl w:val="0"/>
              <w:ind w:left="142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1.2. Осуществлять мероприятия по воспроизводству лесов и лесоразведению.</w:t>
            </w:r>
          </w:p>
        </w:tc>
      </w:tr>
      <w:tr w:rsidR="002630CB" w14:paraId="50F74FFB" w14:textId="77777777" w:rsidTr="000E3AB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78FA84CA" w14:textId="77777777" w:rsidR="002630CB" w:rsidRDefault="002630CB" w:rsidP="000E3AB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3DC5310B" w14:textId="77777777" w:rsidR="002630CB" w:rsidRDefault="002630CB" w:rsidP="000E3ABB">
            <w:pPr>
              <w:widowControl w:val="0"/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1.3. Осуществлять мероприятия по охране и защите лесов.</w:t>
            </w:r>
          </w:p>
        </w:tc>
      </w:tr>
      <w:tr w:rsidR="002630CB" w14:paraId="05F0144D" w14:textId="77777777" w:rsidTr="000E3AB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3AC439FC" w14:textId="77777777" w:rsidR="002630CB" w:rsidRDefault="002630CB" w:rsidP="000E3AB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14F13E4F" w14:textId="77777777" w:rsidR="002630CB" w:rsidRDefault="002630CB" w:rsidP="000E3ABB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1.4. Организовывать проведение лесоустройства в границах лесных участков и лесничеств</w:t>
            </w:r>
          </w:p>
        </w:tc>
      </w:tr>
      <w:tr w:rsidR="002630CB" w14:paraId="26FCEFA2" w14:textId="77777777" w:rsidTr="000E3AB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664778E8" w14:textId="77777777" w:rsidR="002630CB" w:rsidRDefault="002630CB" w:rsidP="000E3AB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5EF63931" w14:textId="77777777" w:rsidR="002630CB" w:rsidRDefault="002630CB" w:rsidP="000E3ABB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1.5. Осуществлять работы по формированию лесных участков и подготовке документов по передаче лесных участков в аренду, постоянное (бессрочное) пользование, безвозмездное пользование, сервитут, а также для федеральных нужд</w:t>
            </w:r>
          </w:p>
        </w:tc>
      </w:tr>
      <w:tr w:rsidR="002630CB" w14:paraId="023F7524" w14:textId="77777777" w:rsidTr="000E3ABB">
        <w:trPr>
          <w:trHeight w:val="56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5081E3BB" w14:textId="77777777" w:rsidR="002630CB" w:rsidRDefault="002630CB" w:rsidP="000E3AB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220A5A85" w14:textId="77777777" w:rsidR="002630CB" w:rsidRDefault="002630CB" w:rsidP="000E3ABB">
            <w:pPr>
              <w:widowControl w:val="0"/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1.6. Организовывать проведение государственной инвентаризации лесов</w:t>
            </w:r>
          </w:p>
        </w:tc>
      </w:tr>
      <w:tr w:rsidR="002630CB" w14:paraId="2AD8F7CD" w14:textId="77777777" w:rsidTr="000E3ABB">
        <w:trPr>
          <w:trHeight w:val="86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577D8ADE" w14:textId="77777777" w:rsidR="002630CB" w:rsidRDefault="002630CB" w:rsidP="000E3ABB">
            <w:pPr>
              <w:widowControl w:val="0"/>
              <w:ind w:lef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мероприятий по предупреждению и тушению лесных пожаров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0645479D" w14:textId="77777777" w:rsidR="002630CB" w:rsidRDefault="002630CB" w:rsidP="000E3ABB">
            <w:pPr>
              <w:widowControl w:val="0"/>
              <w:ind w:left="142"/>
              <w:rPr>
                <w:rFonts w:ascii="Times New Roman" w:hAnsi="Times New Roman"/>
                <w:spacing w:val="2"/>
                <w:sz w:val="24"/>
                <w:highlight w:val="yellow"/>
              </w:rPr>
            </w:pPr>
            <w:r w:rsidRPr="00B4438F">
              <w:rPr>
                <w:rFonts w:ascii="Times New Roman" w:hAnsi="Times New Roman"/>
                <w:sz w:val="24"/>
                <w:szCs w:val="24"/>
              </w:rPr>
              <w:t xml:space="preserve">ПК 2.1.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мониторинг пожарной опасности в лесах и лесных пожаров</w:t>
            </w:r>
          </w:p>
        </w:tc>
      </w:tr>
      <w:tr w:rsidR="002630CB" w14:paraId="0C245A0E" w14:textId="77777777" w:rsidTr="000E3ABB">
        <w:trPr>
          <w:trHeight w:val="801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60A73BED" w14:textId="77777777" w:rsidR="002630CB" w:rsidRDefault="002630CB" w:rsidP="000E3ABB"/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0AB2E5BE" w14:textId="77777777" w:rsidR="002630CB" w:rsidRDefault="002630CB" w:rsidP="000E3ABB">
            <w:pPr>
              <w:widowControl w:val="0"/>
              <w:ind w:left="142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2.2. Осуществлять мероприятия по предупреждению возникновения лесных пожаров и контролю за соблюдением правил пожарной безопасности в лесах</w:t>
            </w:r>
          </w:p>
        </w:tc>
      </w:tr>
      <w:tr w:rsidR="002630CB" w14:paraId="74B8A5C5" w14:textId="77777777" w:rsidTr="000E3ABB">
        <w:trPr>
          <w:trHeight w:val="801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699F8F1E" w14:textId="77777777" w:rsidR="002630CB" w:rsidRDefault="002630CB" w:rsidP="000E3ABB">
            <w:pPr>
              <w:ind w:left="128"/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государственного лесного надзора (лесной охраны)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29426F68" w14:textId="77777777" w:rsidR="002630CB" w:rsidRDefault="002630CB" w:rsidP="000E3AB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3.1. Осуществлять контроль за состоянием, использованием, охраной, защитой лесного фонда и воспроизводством лесов</w:t>
            </w:r>
          </w:p>
        </w:tc>
      </w:tr>
      <w:tr w:rsidR="002630CB" w14:paraId="5D208282" w14:textId="77777777" w:rsidTr="000E3ABB">
        <w:trPr>
          <w:trHeight w:val="386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6ABC7139" w14:textId="77777777" w:rsidR="002630CB" w:rsidRDefault="002630CB" w:rsidP="000E3AB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5A507EE2" w14:textId="77777777" w:rsidR="002630CB" w:rsidRDefault="002630CB" w:rsidP="000E3AB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3.2. Выполнять работы по документированию результатов проверок</w:t>
            </w:r>
          </w:p>
        </w:tc>
      </w:tr>
      <w:tr w:rsidR="002630CB" w14:paraId="6D0615AC" w14:textId="77777777" w:rsidTr="000E3ABB">
        <w:trPr>
          <w:trHeight w:val="394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433BB055" w14:textId="77777777" w:rsidR="002630CB" w:rsidRDefault="002630CB" w:rsidP="000E3AB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63E8976D" w14:textId="77777777" w:rsidR="002630CB" w:rsidRDefault="002630CB" w:rsidP="000E3AB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3.3. Выполнять работы по контролю за устранением выявленных при проведении проверок нарушений</w:t>
            </w:r>
          </w:p>
        </w:tc>
      </w:tr>
      <w:tr w:rsidR="002630CB" w14:paraId="7879EE33" w14:textId="77777777" w:rsidTr="000E3ABB">
        <w:trPr>
          <w:trHeight w:val="394"/>
        </w:trPr>
        <w:tc>
          <w:tcPr>
            <w:tcW w:w="3387" w:type="dxa"/>
            <w:vMerge w:val="restart"/>
            <w:tcMar>
              <w:left w:w="5" w:type="dxa"/>
              <w:right w:w="5" w:type="dxa"/>
            </w:tcMar>
          </w:tcPr>
          <w:p w14:paraId="1D7A68F7" w14:textId="4041AC74" w:rsidR="002630CB" w:rsidRDefault="002630CB" w:rsidP="000E3ABB">
            <w:pPr>
              <w:ind w:left="128"/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эколого-просветительской деятельности</w:t>
            </w: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7C197A68" w14:textId="0904B104" w:rsidR="002630CB" w:rsidRDefault="002630CB" w:rsidP="000E3AB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4.1. Проводить эколого-просветительскую работу на особо охраняемых природных территориях</w:t>
            </w:r>
          </w:p>
        </w:tc>
      </w:tr>
      <w:tr w:rsidR="002630CB" w14:paraId="60CD5814" w14:textId="77777777" w:rsidTr="002630CB">
        <w:trPr>
          <w:trHeight w:val="412"/>
        </w:trPr>
        <w:tc>
          <w:tcPr>
            <w:tcW w:w="3387" w:type="dxa"/>
            <w:vMerge/>
            <w:tcMar>
              <w:left w:w="5" w:type="dxa"/>
              <w:right w:w="5" w:type="dxa"/>
            </w:tcMar>
          </w:tcPr>
          <w:p w14:paraId="78B415A2" w14:textId="77777777" w:rsidR="002630CB" w:rsidRDefault="002630CB" w:rsidP="002630CB">
            <w:pPr>
              <w:ind w:left="128"/>
            </w:pPr>
          </w:p>
        </w:tc>
        <w:tc>
          <w:tcPr>
            <w:tcW w:w="6242" w:type="dxa"/>
            <w:tcMar>
              <w:left w:w="5" w:type="dxa"/>
              <w:right w:w="5" w:type="dxa"/>
            </w:tcMar>
          </w:tcPr>
          <w:p w14:paraId="2FAED27A" w14:textId="7D4E717E" w:rsidR="002630CB" w:rsidRDefault="002630CB" w:rsidP="002630CB">
            <w:pPr>
              <w:widowControl w:val="0"/>
              <w:ind w:left="1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4.2. Осуществлять природоохранную и лесоохранную пропаганду</w:t>
            </w:r>
          </w:p>
        </w:tc>
      </w:tr>
    </w:tbl>
    <w:p w14:paraId="4FCCA447" w14:textId="77777777" w:rsidR="002630CB" w:rsidRDefault="002630CB" w:rsidP="002630CB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14:paraId="4E948CDD" w14:textId="562A097D" w:rsidR="00D61C1F" w:rsidRDefault="00DA78B1">
      <w:pPr>
        <w:spacing w:line="276" w:lineRule="auto"/>
        <w:ind w:firstLine="708"/>
        <w:jc w:val="both"/>
      </w:pPr>
      <w:r>
        <w:rPr>
          <w:rFonts w:ascii="Times New Roman" w:hAnsi="Times New Roman"/>
          <w:sz w:val="24"/>
        </w:rPr>
        <w:t xml:space="preserve">Выпускники, освоившие программу по специальности </w:t>
      </w:r>
      <w:r w:rsidR="002630CB">
        <w:rPr>
          <w:rFonts w:ascii="Times New Roman" w:hAnsi="Times New Roman"/>
          <w:sz w:val="24"/>
        </w:rPr>
        <w:t>35.02.01 Лесное и лесопарковое хозяйство</w:t>
      </w:r>
      <w:r>
        <w:rPr>
          <w:rFonts w:ascii="Times New Roman" w:hAnsi="Times New Roman"/>
          <w:sz w:val="24"/>
        </w:rPr>
        <w:t xml:space="preserve">, сдают ГИА в форме демонстрационного экзамена </w:t>
      </w:r>
      <w:r>
        <w:rPr>
          <w:rFonts w:ascii="Times New Roman" w:hAnsi="Times New Roman"/>
          <w:sz w:val="24"/>
        </w:rPr>
        <w:t>и защиты дипломного проекта (работы).</w:t>
      </w:r>
    </w:p>
    <w:p w14:paraId="33ECDD1E" w14:textId="77777777" w:rsidR="00D61C1F" w:rsidRDefault="00D61C1F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20EB91C8" w14:textId="77777777" w:rsidR="00D61C1F" w:rsidRDefault="00DA78B1">
      <w:pPr>
        <w:pStyle w:val="10"/>
        <w:spacing w:after="57"/>
        <w:ind w:firstLine="709"/>
        <w:rPr>
          <w:sz w:val="24"/>
        </w:rPr>
      </w:pPr>
      <w:bookmarkStart w:id="2" w:name="__RefHeading___3"/>
      <w:bookmarkEnd w:id="2"/>
      <w:r>
        <w:rPr>
          <w:sz w:val="24"/>
        </w:rPr>
        <w:t>Примерные требования к проведению демонстрационного экзамена</w:t>
      </w:r>
    </w:p>
    <w:p w14:paraId="649C0C17" w14:textId="77777777" w:rsidR="00DA78B1" w:rsidRDefault="00DA78B1" w:rsidP="00DA78B1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Д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емонстрационный экзамен </w:t>
      </w:r>
      <w:r w:rsidRPr="00287374">
        <w:rPr>
          <w:rFonts w:ascii="Times New Roman" w:hAnsi="Times New Roman"/>
          <w:b/>
          <w:bCs/>
          <w:sz w:val="24"/>
          <w:szCs w:val="24"/>
          <w:lang w:eastAsia="zh-CN"/>
        </w:rPr>
        <w:t>базового/</w:t>
      </w:r>
      <w:r w:rsidRPr="005B4517">
        <w:rPr>
          <w:rFonts w:ascii="Times New Roman" w:hAnsi="Times New Roman"/>
          <w:b/>
          <w:bCs/>
          <w:sz w:val="24"/>
          <w:szCs w:val="24"/>
          <w:lang w:eastAsia="zh-CN"/>
        </w:rPr>
        <w:t>профильного уровня</w:t>
      </w:r>
      <w:r w:rsidRPr="006E2DA7">
        <w:rPr>
          <w:rFonts w:ascii="Times New Roman" w:hAnsi="Times New Roman"/>
          <w:sz w:val="24"/>
          <w:szCs w:val="24"/>
          <w:lang w:eastAsia="zh-CN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</w:t>
      </w:r>
      <w:r w:rsidRPr="006E2DA7">
        <w:rPr>
          <w:rFonts w:ascii="Times New Roman" w:hAnsi="Times New Roman"/>
          <w:sz w:val="24"/>
          <w:szCs w:val="24"/>
          <w:lang w:eastAsia="zh-CN"/>
        </w:rPr>
        <w:lastRenderedPageBreak/>
        <w:t>форме реализации образовательных программ и (или) договора о практической подготовке обучающихся (далее - организации-партнеры).</w:t>
      </w:r>
    </w:p>
    <w:p w14:paraId="5188BC80" w14:textId="77777777" w:rsidR="00DA78B1" w:rsidRPr="00F041F6" w:rsidRDefault="00DA78B1" w:rsidP="00DA78B1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F041F6">
        <w:rPr>
          <w:rFonts w:ascii="Times New Roman" w:hAnsi="Times New Roman"/>
          <w:sz w:val="24"/>
          <w:szCs w:val="24"/>
          <w:lang w:eastAsia="zh-CN"/>
        </w:rPr>
        <w:t xml:space="preserve"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</w:t>
      </w:r>
      <w:r>
        <w:rPr>
          <w:rFonts w:ascii="Times New Roman" w:hAnsi="Times New Roman"/>
          <w:sz w:val="24"/>
          <w:szCs w:val="24"/>
          <w:lang w:eastAsia="zh-CN"/>
        </w:rPr>
        <w:t>–</w:t>
      </w:r>
      <w:r w:rsidRPr="00F041F6">
        <w:rPr>
          <w:rFonts w:ascii="Times New Roman" w:hAnsi="Times New Roman"/>
          <w:sz w:val="24"/>
          <w:szCs w:val="24"/>
          <w:lang w:eastAsia="zh-CN"/>
        </w:rPr>
        <w:t xml:space="preserve">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05B454CB" w14:textId="77777777" w:rsidR="00DA78B1" w:rsidRDefault="00DA78B1" w:rsidP="00DA78B1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B63840">
        <w:rPr>
          <w:rFonts w:ascii="Times New Roman" w:hAnsi="Times New Roman"/>
          <w:sz w:val="24"/>
          <w:szCs w:val="24"/>
          <w:lang w:eastAsia="zh-CN"/>
        </w:rPr>
        <w:t xml:space="preserve">Комплект оценочной документации </w:t>
      </w:r>
      <w:r>
        <w:rPr>
          <w:rFonts w:ascii="Times New Roman" w:hAnsi="Times New Roman"/>
          <w:sz w:val="24"/>
          <w:szCs w:val="24"/>
          <w:lang w:eastAsia="zh-CN"/>
        </w:rPr>
        <w:t xml:space="preserve">(КОД) </w:t>
      </w:r>
      <w:r w:rsidRPr="00B63840">
        <w:rPr>
          <w:rFonts w:ascii="Times New Roman" w:hAnsi="Times New Roman"/>
          <w:sz w:val="24"/>
          <w:szCs w:val="24"/>
          <w:lang w:eastAsia="zh-CN"/>
        </w:rPr>
        <w:t>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19133368" w14:textId="77777777" w:rsidR="00D61C1F" w:rsidRDefault="00D61C1F">
      <w:pPr>
        <w:spacing w:line="276" w:lineRule="auto"/>
        <w:contextualSpacing/>
        <w:jc w:val="center"/>
        <w:rPr>
          <w:rFonts w:ascii="Times New Roman" w:hAnsi="Times New Roman"/>
          <w:b/>
          <w:color w:val="FF0000"/>
          <w:sz w:val="24"/>
          <w:highlight w:val="white"/>
        </w:rPr>
      </w:pPr>
    </w:p>
    <w:p w14:paraId="61265AC7" w14:textId="77777777" w:rsidR="00DA78B1" w:rsidRPr="00B63840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3" w:name="__RefHeading___4"/>
      <w:bookmarkStart w:id="4" w:name="_Toc161237530"/>
      <w:bookmarkEnd w:id="3"/>
      <w:r w:rsidRPr="00B63840">
        <w:rPr>
          <w:rFonts w:ascii="Times New Roman" w:hAnsi="Times New Roman"/>
          <w:b/>
          <w:bCs/>
          <w:sz w:val="24"/>
          <w:szCs w:val="24"/>
          <w:lang w:eastAsia="zh-CN"/>
        </w:rPr>
        <w:t>Организация и проведение защиты дипломного проекта (работы)</w:t>
      </w:r>
      <w:bookmarkEnd w:id="4"/>
    </w:p>
    <w:p w14:paraId="17755D03" w14:textId="77777777" w:rsidR="00DA78B1" w:rsidRDefault="00DA78B1" w:rsidP="00DA78B1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zh-CN"/>
        </w:rPr>
      </w:pPr>
      <w:r w:rsidRPr="00985111">
        <w:rPr>
          <w:rFonts w:ascii="Times New Roman" w:hAnsi="Times New Roman"/>
          <w:sz w:val="24"/>
          <w:szCs w:val="24"/>
          <w:lang w:eastAsia="zh-CN"/>
        </w:rPr>
        <w:t xml:space="preserve">Программа организации проведения защиты </w:t>
      </w:r>
      <w:bookmarkStart w:id="5" w:name="_Hlk147908358"/>
      <w:r w:rsidRPr="00985111">
        <w:rPr>
          <w:rFonts w:ascii="Times New Roman" w:hAnsi="Times New Roman"/>
          <w:sz w:val="24"/>
          <w:szCs w:val="24"/>
          <w:lang w:eastAsia="zh-CN"/>
        </w:rPr>
        <w:t xml:space="preserve">дипломного проекта (работы) </w:t>
      </w:r>
      <w:bookmarkEnd w:id="5"/>
      <w:r w:rsidRPr="00985111">
        <w:rPr>
          <w:rFonts w:ascii="Times New Roman" w:hAnsi="Times New Roman"/>
          <w:sz w:val="24"/>
          <w:szCs w:val="24"/>
          <w:lang w:eastAsia="zh-CN"/>
        </w:rPr>
        <w:br/>
        <w:t>как формы ГИА включа</w:t>
      </w:r>
      <w:r>
        <w:rPr>
          <w:rFonts w:ascii="Times New Roman" w:hAnsi="Times New Roman"/>
          <w:sz w:val="24"/>
          <w:szCs w:val="24"/>
          <w:lang w:eastAsia="zh-CN"/>
        </w:rPr>
        <w:t>ет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общие положения, тематику, структуру и содержание дипломно</w:t>
      </w:r>
      <w:r>
        <w:rPr>
          <w:rFonts w:ascii="Times New Roman" w:hAnsi="Times New Roman"/>
          <w:sz w:val="24"/>
          <w:szCs w:val="24"/>
          <w:lang w:eastAsia="zh-CN"/>
        </w:rPr>
        <w:t>го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проекта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eastAsia="zh-CN"/>
        </w:rPr>
        <w:t>работы</w:t>
      </w:r>
      <w:r w:rsidRPr="00985111">
        <w:rPr>
          <w:rFonts w:ascii="Times New Roman" w:hAnsi="Times New Roman"/>
          <w:sz w:val="24"/>
          <w:szCs w:val="24"/>
          <w:lang w:eastAsia="zh-CN"/>
        </w:rPr>
        <w:t>), порядок оценки результатов дипломно</w:t>
      </w:r>
      <w:r>
        <w:rPr>
          <w:rFonts w:ascii="Times New Roman" w:hAnsi="Times New Roman"/>
          <w:sz w:val="24"/>
          <w:szCs w:val="24"/>
          <w:lang w:eastAsia="zh-CN"/>
        </w:rPr>
        <w:t>го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проекта</w:t>
      </w:r>
      <w:r w:rsidRPr="00985111">
        <w:rPr>
          <w:rFonts w:ascii="Times New Roman" w:hAnsi="Times New Roman"/>
          <w:sz w:val="24"/>
          <w:szCs w:val="24"/>
          <w:lang w:eastAsia="zh-CN"/>
        </w:rPr>
        <w:t xml:space="preserve"> (</w:t>
      </w:r>
      <w:r>
        <w:rPr>
          <w:rFonts w:ascii="Times New Roman" w:hAnsi="Times New Roman"/>
          <w:sz w:val="24"/>
          <w:szCs w:val="24"/>
          <w:lang w:eastAsia="zh-CN"/>
        </w:rPr>
        <w:t>работы</w:t>
      </w:r>
      <w:r w:rsidRPr="00985111">
        <w:rPr>
          <w:rFonts w:ascii="Times New Roman" w:hAnsi="Times New Roman"/>
          <w:sz w:val="24"/>
          <w:szCs w:val="24"/>
          <w:lang w:eastAsia="zh-CN"/>
        </w:rPr>
        <w:t>).</w:t>
      </w:r>
    </w:p>
    <w:p w14:paraId="0C7DF1F7" w14:textId="77777777" w:rsidR="00DA78B1" w:rsidRPr="00996136" w:rsidRDefault="00DA78B1" w:rsidP="00DA78B1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zh-CN"/>
        </w:rPr>
      </w:pPr>
      <w:r w:rsidRPr="00996136">
        <w:rPr>
          <w:rFonts w:ascii="Times New Roman" w:hAnsi="Times New Roman"/>
          <w:iCs/>
          <w:sz w:val="24"/>
          <w:szCs w:val="24"/>
          <w:lang w:eastAsia="zh-CN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</w:t>
      </w:r>
      <w:r w:rsidRPr="00996136">
        <w:rPr>
          <w:rFonts w:ascii="Times New Roman" w:hAnsi="Times New Roman"/>
          <w:iCs/>
          <w:sz w:val="24"/>
          <w:szCs w:val="24"/>
          <w:lang w:eastAsia="zh-CN"/>
        </w:rPr>
        <w:br/>
        <w:t>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56B85B35" w14:textId="77777777" w:rsidR="00DA78B1" w:rsidRPr="00996136" w:rsidRDefault="00DA78B1" w:rsidP="00DA78B1">
      <w:pPr>
        <w:suppressAutoHyphens/>
        <w:spacing w:line="276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zh-CN"/>
        </w:rPr>
      </w:pPr>
      <w:r w:rsidRPr="00996136">
        <w:rPr>
          <w:rFonts w:ascii="Times New Roman" w:hAnsi="Times New Roman"/>
          <w:iCs/>
          <w:sz w:val="24"/>
          <w:szCs w:val="24"/>
        </w:rPr>
        <w:t xml:space="preserve">Тематика дипломных проектов (работ) определяется образовательной организацией. Выпускнику предоставляется право выбора темы дипломного проекта (работы), </w:t>
      </w:r>
      <w:r w:rsidRPr="00996136">
        <w:rPr>
          <w:rFonts w:ascii="Times New Roman" w:hAnsi="Times New Roman"/>
          <w:iCs/>
          <w:sz w:val="24"/>
          <w:szCs w:val="24"/>
        </w:rPr>
        <w:br/>
        <w:t xml:space="preserve">в том числе предложения своей темы с необходимым обоснованием целесообразности </w:t>
      </w:r>
      <w:r w:rsidRPr="00996136">
        <w:rPr>
          <w:rFonts w:ascii="Times New Roman" w:hAnsi="Times New Roman"/>
          <w:iCs/>
          <w:sz w:val="24"/>
          <w:szCs w:val="24"/>
        </w:rPr>
        <w:br/>
        <w:t xml:space="preserve">ее разработки для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</w:t>
      </w:r>
      <w:r w:rsidRPr="00996136">
        <w:rPr>
          <w:rFonts w:ascii="Times New Roman" w:hAnsi="Times New Roman"/>
          <w:iCs/>
          <w:sz w:val="24"/>
          <w:szCs w:val="24"/>
        </w:rPr>
        <w:br/>
        <w:t>в образовательную программу среднего профессионального образования.</w:t>
      </w:r>
    </w:p>
    <w:p w14:paraId="798FEF38" w14:textId="77777777" w:rsidR="00DA78B1" w:rsidRPr="00996136" w:rsidRDefault="00DA78B1" w:rsidP="00DA78B1">
      <w:pPr>
        <w:suppressAutoHyphens/>
        <w:spacing w:line="276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6136">
        <w:rPr>
          <w:rFonts w:ascii="Times New Roman" w:hAnsi="Times New Roman"/>
          <w:iCs/>
          <w:sz w:val="24"/>
          <w:szCs w:val="24"/>
        </w:rPr>
        <w:t xml:space="preserve">Для подготовки дипломного проекта (работы) выпускнику назначается руководитель </w:t>
      </w:r>
      <w:r w:rsidRPr="00996136">
        <w:rPr>
          <w:rFonts w:ascii="Times New Roman" w:hAnsi="Times New Roman"/>
          <w:iCs/>
          <w:sz w:val="24"/>
          <w:szCs w:val="24"/>
        </w:rPr>
        <w:br/>
        <w:t>и при необходимости консультанты, оказывающие выпускнику методическую поддержку.</w:t>
      </w:r>
    </w:p>
    <w:p w14:paraId="21D937EC" w14:textId="77777777" w:rsidR="00DA78B1" w:rsidRDefault="00DA78B1" w:rsidP="00DA78B1">
      <w:pPr>
        <w:suppressAutoHyphens/>
        <w:spacing w:line="276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96136">
        <w:rPr>
          <w:rFonts w:ascii="Times New Roman" w:hAnsi="Times New Roman"/>
          <w:iCs/>
          <w:sz w:val="24"/>
          <w:szCs w:val="24"/>
        </w:rPr>
        <w:t>Закрепление за выпускниками тем дипломных проектов (работ), назначение руководителей и консультантов осуществляется распорядительным актом образовательной организации.</w:t>
      </w:r>
    </w:p>
    <w:p w14:paraId="254326E3" w14:textId="77777777" w:rsidR="00DA78B1" w:rsidRPr="00996136" w:rsidRDefault="00DA78B1" w:rsidP="00DA78B1">
      <w:pPr>
        <w:suppressAutoHyphens/>
        <w:spacing w:line="276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Тематику дипломных проектов (работ), структуру и содержание дипломного проекта (работы), порядок оценки результатов и систему оценивания о</w:t>
      </w:r>
      <w:r w:rsidRPr="00F041F6">
        <w:rPr>
          <w:rFonts w:ascii="Times New Roman" w:hAnsi="Times New Roman"/>
          <w:iCs/>
          <w:sz w:val="24"/>
          <w:szCs w:val="24"/>
        </w:rPr>
        <w:t>бразовательная организация разрабатывает самостоятельно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1C379740" w14:textId="77777777" w:rsidR="00DA78B1" w:rsidRPr="005F59C7" w:rsidRDefault="00DA78B1" w:rsidP="00DA78B1">
      <w:pPr>
        <w:suppressAutoHyphens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eastAsia="zh-CN"/>
        </w:rPr>
      </w:pPr>
    </w:p>
    <w:p w14:paraId="1BB2425A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6" w:name="_Toc161237531"/>
      <w:bookmarkStart w:id="7" w:name="_Hlk158217002"/>
      <w:r w:rsidRPr="000E4DD6">
        <w:rPr>
          <w:rFonts w:ascii="Times New Roman" w:hAnsi="Times New Roman"/>
          <w:b/>
          <w:bCs/>
          <w:sz w:val="24"/>
          <w:szCs w:val="24"/>
          <w:lang w:eastAsia="zh-CN"/>
        </w:rPr>
        <w:t>Примерная структура программы ГИА</w:t>
      </w:r>
      <w:bookmarkEnd w:id="6"/>
    </w:p>
    <w:p w14:paraId="20A830D8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bookmarkStart w:id="8" w:name="_Toc161237532"/>
      <w:r w:rsidRPr="000E4DD6">
        <w:rPr>
          <w:rFonts w:ascii="Times New Roman" w:hAnsi="Times New Roman"/>
          <w:sz w:val="24"/>
          <w:szCs w:val="24"/>
          <w:lang w:eastAsia="zh-CN"/>
        </w:rPr>
        <w:t xml:space="preserve">1. Основные положения </w:t>
      </w:r>
      <w:r w:rsidRPr="000E4DD6">
        <w:rPr>
          <w:rFonts w:ascii="Times New Roman" w:hAnsi="Times New Roman"/>
          <w:i/>
          <w:iCs/>
          <w:sz w:val="24"/>
          <w:szCs w:val="24"/>
          <w:lang w:eastAsia="zh-CN"/>
        </w:rPr>
        <w:t>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bookmarkEnd w:id="8"/>
    </w:p>
    <w:p w14:paraId="6F668025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bookmarkStart w:id="9" w:name="_Toc161237533"/>
      <w:r w:rsidRPr="000E4DD6">
        <w:rPr>
          <w:rFonts w:ascii="Times New Roman" w:hAnsi="Times New Roman"/>
          <w:sz w:val="24"/>
          <w:szCs w:val="24"/>
          <w:lang w:eastAsia="zh-CN"/>
        </w:rPr>
        <w:t xml:space="preserve">2. Паспорт программы государственной итоговой аттестации </w:t>
      </w:r>
      <w:r w:rsidRPr="000E4DD6">
        <w:rPr>
          <w:rFonts w:ascii="Times New Roman" w:hAnsi="Times New Roman"/>
          <w:i/>
          <w:iCs/>
          <w:sz w:val="24"/>
          <w:szCs w:val="24"/>
          <w:lang w:eastAsia="zh-CN"/>
        </w:rPr>
        <w:t>(область применения, требования к результатам освоения программы, цели и задачи ГИА)</w:t>
      </w:r>
      <w:r>
        <w:rPr>
          <w:rFonts w:ascii="Times New Roman" w:hAnsi="Times New Roman"/>
          <w:i/>
          <w:iCs/>
          <w:sz w:val="24"/>
          <w:szCs w:val="24"/>
          <w:lang w:eastAsia="zh-CN"/>
        </w:rPr>
        <w:t>.</w:t>
      </w:r>
      <w:bookmarkEnd w:id="9"/>
    </w:p>
    <w:p w14:paraId="4A4EF5B0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bookmarkStart w:id="10" w:name="_Toc161237534"/>
      <w:r w:rsidRPr="000E4DD6">
        <w:rPr>
          <w:rFonts w:ascii="Times New Roman" w:hAnsi="Times New Roman"/>
          <w:sz w:val="24"/>
          <w:szCs w:val="24"/>
          <w:lang w:eastAsia="zh-CN"/>
        </w:rPr>
        <w:lastRenderedPageBreak/>
        <w:t xml:space="preserve">3. Структура, содержание и условия допуска к государственной итоговой аттестации </w:t>
      </w:r>
      <w:r w:rsidRPr="000E4DD6">
        <w:rPr>
          <w:rFonts w:ascii="Times New Roman" w:hAnsi="Times New Roman"/>
          <w:i/>
          <w:iCs/>
          <w:sz w:val="24"/>
          <w:szCs w:val="24"/>
          <w:lang w:eastAsia="zh-CN"/>
        </w:rPr>
        <w:t>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ДЭ)</w:t>
      </w:r>
      <w:r>
        <w:rPr>
          <w:rFonts w:ascii="Times New Roman" w:hAnsi="Times New Roman"/>
          <w:i/>
          <w:iCs/>
          <w:sz w:val="24"/>
          <w:szCs w:val="24"/>
          <w:lang w:eastAsia="zh-CN"/>
        </w:rPr>
        <w:t>.</w:t>
      </w:r>
      <w:bookmarkEnd w:id="10"/>
    </w:p>
    <w:p w14:paraId="523450A8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bookmarkStart w:id="11" w:name="_Toc161237535"/>
      <w:r w:rsidRPr="000E4DD6">
        <w:rPr>
          <w:rFonts w:ascii="Times New Roman" w:hAnsi="Times New Roman"/>
          <w:sz w:val="24"/>
          <w:szCs w:val="24"/>
          <w:lang w:eastAsia="zh-CN"/>
        </w:rPr>
        <w:t xml:space="preserve">4. Организация и порядок проведения государственной итоговой аттестации </w:t>
      </w:r>
      <w:r w:rsidRPr="000E4DD6">
        <w:rPr>
          <w:rFonts w:ascii="Times New Roman" w:hAnsi="Times New Roman"/>
          <w:i/>
          <w:iCs/>
          <w:sz w:val="24"/>
          <w:szCs w:val="24"/>
          <w:lang w:eastAsia="zh-CN"/>
        </w:rPr>
        <w:t>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ДЭ)</w:t>
      </w:r>
      <w:r>
        <w:rPr>
          <w:rFonts w:ascii="Times New Roman" w:hAnsi="Times New Roman"/>
          <w:i/>
          <w:iCs/>
          <w:sz w:val="24"/>
          <w:szCs w:val="24"/>
          <w:lang w:eastAsia="zh-CN"/>
        </w:rPr>
        <w:t>.</w:t>
      </w:r>
      <w:bookmarkEnd w:id="11"/>
    </w:p>
    <w:p w14:paraId="3C071034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bookmarkStart w:id="12" w:name="_Toc161237536"/>
      <w:r w:rsidRPr="000E4DD6">
        <w:rPr>
          <w:rFonts w:ascii="Times New Roman" w:hAnsi="Times New Roman"/>
          <w:sz w:val="24"/>
          <w:szCs w:val="24"/>
          <w:lang w:eastAsia="zh-CN"/>
        </w:rPr>
        <w:t xml:space="preserve">5. Критерии оценки уровня и качества подготовки обучающихся </w:t>
      </w:r>
      <w:r w:rsidRPr="000E4DD6">
        <w:rPr>
          <w:rFonts w:ascii="Times New Roman" w:hAnsi="Times New Roman"/>
          <w:i/>
          <w:iCs/>
          <w:sz w:val="24"/>
          <w:szCs w:val="24"/>
          <w:lang w:eastAsia="zh-CN"/>
        </w:rPr>
        <w:t>(описание критериев оценки дипломного проекта (работы), ДЭ)</w:t>
      </w:r>
      <w:r>
        <w:rPr>
          <w:rFonts w:ascii="Times New Roman" w:hAnsi="Times New Roman"/>
          <w:i/>
          <w:iCs/>
          <w:sz w:val="24"/>
          <w:szCs w:val="24"/>
          <w:lang w:eastAsia="zh-CN"/>
        </w:rPr>
        <w:t>.</w:t>
      </w:r>
      <w:bookmarkEnd w:id="12"/>
    </w:p>
    <w:p w14:paraId="76056631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  <w:lang w:eastAsia="zh-CN"/>
        </w:rPr>
      </w:pPr>
      <w:bookmarkStart w:id="13" w:name="_Toc161237537"/>
      <w:r w:rsidRPr="000E4DD6">
        <w:rPr>
          <w:rFonts w:ascii="Times New Roman" w:hAnsi="Times New Roman"/>
          <w:sz w:val="24"/>
          <w:szCs w:val="24"/>
          <w:lang w:eastAsia="zh-CN"/>
        </w:rPr>
        <w:t xml:space="preserve">6. Порядок апелляции и пересдачи государственной итоговой аттестации </w:t>
      </w:r>
      <w:r w:rsidRPr="000E4DD6">
        <w:rPr>
          <w:rFonts w:ascii="Times New Roman" w:hAnsi="Times New Roman"/>
          <w:i/>
          <w:iCs/>
          <w:sz w:val="24"/>
          <w:szCs w:val="24"/>
          <w:lang w:eastAsia="zh-CN"/>
        </w:rPr>
        <w:t>(описание процедуры подачи апелляции)</w:t>
      </w:r>
      <w:bookmarkEnd w:id="13"/>
    </w:p>
    <w:p w14:paraId="482E54B2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</w:p>
    <w:p w14:paraId="347403E9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bookmarkStart w:id="14" w:name="_Toc161237538"/>
      <w:r w:rsidRPr="000E4DD6">
        <w:rPr>
          <w:rFonts w:ascii="Times New Roman" w:hAnsi="Times New Roman"/>
          <w:b/>
          <w:bCs/>
          <w:sz w:val="24"/>
          <w:szCs w:val="24"/>
          <w:lang w:eastAsia="zh-CN"/>
        </w:rPr>
        <w:t>Приложения:</w:t>
      </w:r>
      <w:bookmarkEnd w:id="14"/>
    </w:p>
    <w:p w14:paraId="61C6D3EA" w14:textId="77777777" w:rsidR="00DA78B1" w:rsidRPr="000E4DD6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bookmarkStart w:id="15" w:name="_Toc161237539"/>
      <w:r w:rsidRPr="000E4DD6">
        <w:rPr>
          <w:rFonts w:ascii="Times New Roman" w:hAnsi="Times New Roman"/>
          <w:sz w:val="24"/>
          <w:szCs w:val="24"/>
          <w:lang w:eastAsia="zh-CN"/>
        </w:rPr>
        <w:t>Предлагаемые темы дипломных проектов (работ) для программ ППССЗ</w:t>
      </w:r>
      <w:r>
        <w:rPr>
          <w:rFonts w:ascii="Times New Roman" w:hAnsi="Times New Roman"/>
          <w:sz w:val="24"/>
          <w:szCs w:val="24"/>
          <w:lang w:eastAsia="zh-CN"/>
        </w:rPr>
        <w:t>.</w:t>
      </w:r>
      <w:bookmarkEnd w:id="15"/>
    </w:p>
    <w:p w14:paraId="23BCA2C8" w14:textId="77777777" w:rsidR="00DA78B1" w:rsidRPr="00035D62" w:rsidRDefault="00DA78B1" w:rsidP="00DA78B1">
      <w:pPr>
        <w:pStyle w:val="affffe"/>
        <w:suppressAutoHyphens/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bookmarkStart w:id="16" w:name="_Toc161237540"/>
      <w:r w:rsidRPr="000E4DD6">
        <w:rPr>
          <w:rFonts w:ascii="Times New Roman" w:hAnsi="Times New Roman"/>
          <w:sz w:val="24"/>
          <w:szCs w:val="24"/>
          <w:lang w:eastAsia="zh-CN"/>
        </w:rPr>
        <w:t>План мероприятий по организации проведения демонстрационного экзамена в рамках государственной итоговой аттестации выпускников</w:t>
      </w:r>
      <w:bookmarkEnd w:id="7"/>
      <w:r>
        <w:rPr>
          <w:rFonts w:ascii="Times New Roman" w:hAnsi="Times New Roman"/>
          <w:sz w:val="24"/>
          <w:szCs w:val="24"/>
          <w:lang w:eastAsia="zh-CN"/>
        </w:rPr>
        <w:t>.</w:t>
      </w:r>
      <w:bookmarkEnd w:id="16"/>
    </w:p>
    <w:p w14:paraId="692B717A" w14:textId="77777777" w:rsidR="00D61C1F" w:rsidRDefault="00D61C1F">
      <w:pPr>
        <w:pStyle w:val="affffe"/>
        <w:spacing w:line="276" w:lineRule="auto"/>
        <w:ind w:left="0" w:firstLine="709"/>
        <w:jc w:val="both"/>
        <w:rPr>
          <w:rFonts w:ascii="Times New Roman" w:hAnsi="Times New Roman"/>
          <w:i/>
          <w:color w:val="0070C0"/>
          <w:sz w:val="24"/>
        </w:rPr>
      </w:pPr>
    </w:p>
    <w:sectPr w:rsidR="00D61C1F">
      <w:footerReference w:type="default" r:id="rId6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49D75" w14:textId="77777777" w:rsidR="00027A6C" w:rsidRDefault="00027A6C">
      <w:r>
        <w:separator/>
      </w:r>
    </w:p>
  </w:endnote>
  <w:endnote w:type="continuationSeparator" w:id="0">
    <w:p w14:paraId="440C9712" w14:textId="77777777" w:rsidR="00027A6C" w:rsidRDefault="00027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@Batang">
    <w:altName w:val="@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669368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0186FF7" w14:textId="234934C8" w:rsidR="00D61C1F" w:rsidRPr="002630CB" w:rsidRDefault="002630CB" w:rsidP="002630CB">
        <w:pPr>
          <w:pStyle w:val="afffffffff"/>
          <w:jc w:val="center"/>
          <w:rPr>
            <w:rFonts w:ascii="Times New Roman" w:hAnsi="Times New Roman"/>
          </w:rPr>
        </w:pPr>
        <w:r w:rsidRPr="002630CB">
          <w:rPr>
            <w:rFonts w:ascii="Times New Roman" w:hAnsi="Times New Roman"/>
          </w:rPr>
          <w:fldChar w:fldCharType="begin"/>
        </w:r>
        <w:r w:rsidRPr="002630CB">
          <w:rPr>
            <w:rFonts w:ascii="Times New Roman" w:hAnsi="Times New Roman"/>
          </w:rPr>
          <w:instrText>PAGE   \* MERGEFORMAT</w:instrText>
        </w:r>
        <w:r w:rsidRPr="002630CB">
          <w:rPr>
            <w:rFonts w:ascii="Times New Roman" w:hAnsi="Times New Roman"/>
          </w:rPr>
          <w:fldChar w:fldCharType="separate"/>
        </w:r>
        <w:r w:rsidRPr="002630CB">
          <w:rPr>
            <w:rFonts w:ascii="Times New Roman" w:hAnsi="Times New Roman"/>
          </w:rPr>
          <w:t>2</w:t>
        </w:r>
        <w:r w:rsidRPr="002630CB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3A2B4" w14:textId="77777777" w:rsidR="00027A6C" w:rsidRDefault="00027A6C">
      <w:r>
        <w:separator/>
      </w:r>
    </w:p>
  </w:footnote>
  <w:footnote w:type="continuationSeparator" w:id="0">
    <w:p w14:paraId="4030BD31" w14:textId="77777777" w:rsidR="00027A6C" w:rsidRDefault="00027A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C1F"/>
    <w:rsid w:val="00027A6C"/>
    <w:rsid w:val="002630CB"/>
    <w:rsid w:val="00A67532"/>
    <w:rsid w:val="00D61C1F"/>
    <w:rsid w:val="00DA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D1304"/>
  <w15:docId w15:val="{C8DE73D2-A860-4758-B552-4A6D650A9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a3">
    <w:name w:val="Основное меню (преемственное)"/>
    <w:basedOn w:val="a"/>
    <w:next w:val="a"/>
    <w:link w:val="a4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4">
    <w:name w:val="Основное меню (преемственное)"/>
    <w:basedOn w:val="1"/>
    <w:link w:val="a3"/>
    <w:rPr>
      <w:rFonts w:ascii="Verdana" w:hAnsi="Verdana"/>
    </w:rPr>
  </w:style>
  <w:style w:type="paragraph" w:customStyle="1" w:styleId="a5">
    <w:name w:val="Заголовок ЭР (правое окно)"/>
    <w:basedOn w:val="a6"/>
    <w:next w:val="a"/>
    <w:link w:val="a7"/>
    <w:pPr>
      <w:spacing w:after="0"/>
      <w:jc w:val="left"/>
    </w:pPr>
  </w:style>
  <w:style w:type="character" w:customStyle="1" w:styleId="a7">
    <w:name w:val="Заголовок ЭР (правое окно)"/>
    <w:basedOn w:val="a8"/>
    <w:link w:val="a5"/>
    <w:rPr>
      <w:rFonts w:ascii="Times New Roman" w:hAnsi="Times New Roman"/>
      <w:b/>
      <w:color w:val="26282F"/>
      <w:sz w:val="26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a9">
    <w:name w:val="Продолжение ссылки"/>
    <w:link w:val="aa"/>
  </w:style>
  <w:style w:type="character" w:customStyle="1" w:styleId="aa">
    <w:name w:val="Продолжение ссылки"/>
    <w:link w:val="a9"/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2">
    <w:name w:val="Оглавление 2 Знак"/>
    <w:basedOn w:val="1"/>
    <w:link w:val="21"/>
    <w:rPr>
      <w:rFonts w:ascii="Calibri" w:hAnsi="Calibri"/>
      <w:i/>
      <w:sz w:val="20"/>
    </w:rPr>
  </w:style>
  <w:style w:type="paragraph" w:customStyle="1" w:styleId="ab">
    <w:name w:val="Информация об изменениях"/>
    <w:basedOn w:val="ac"/>
    <w:next w:val="a"/>
    <w:link w:val="ad"/>
    <w:pPr>
      <w:spacing w:before="180"/>
      <w:ind w:left="360" w:right="360" w:firstLine="0"/>
    </w:pPr>
  </w:style>
  <w:style w:type="character" w:customStyle="1" w:styleId="ad">
    <w:name w:val="Информация об изменениях"/>
    <w:basedOn w:val="ae"/>
    <w:link w:val="ab"/>
    <w:rPr>
      <w:rFonts w:ascii="Times New Roman" w:hAnsi="Times New Roman"/>
      <w:color w:val="353842"/>
      <w:sz w:val="18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12">
    <w:name w:val="Раздел 1"/>
    <w:basedOn w:val="10"/>
    <w:link w:val="13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3">
    <w:name w:val="Раздел 1"/>
    <w:basedOn w:val="11"/>
    <w:link w:val="12"/>
    <w:rPr>
      <w:rFonts w:ascii="Times New Roman" w:hAnsi="Times New Roman"/>
      <w:b/>
      <w:sz w:val="24"/>
    </w:rPr>
  </w:style>
  <w:style w:type="paragraph" w:customStyle="1" w:styleId="af">
    <w:name w:val="Текст (справка)"/>
    <w:basedOn w:val="a"/>
    <w:next w:val="a"/>
    <w:link w:val="af0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0">
    <w:name w:val="Текст (справка)"/>
    <w:basedOn w:val="1"/>
    <w:link w:val="af"/>
    <w:rPr>
      <w:rFonts w:ascii="Times New Roman" w:hAnsi="Times New Roman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1">
    <w:name w:val="Центрированный (таблица)"/>
    <w:basedOn w:val="af2"/>
    <w:next w:val="a"/>
    <w:link w:val="af3"/>
    <w:pPr>
      <w:jc w:val="center"/>
    </w:pPr>
  </w:style>
  <w:style w:type="character" w:customStyle="1" w:styleId="af3">
    <w:name w:val="Центрированный (таблица)"/>
    <w:basedOn w:val="af4"/>
    <w:link w:val="af1"/>
    <w:rPr>
      <w:rFonts w:ascii="Times New Roman" w:hAnsi="Times New Roman"/>
      <w:sz w:val="24"/>
    </w:rPr>
  </w:style>
  <w:style w:type="paragraph" w:styleId="23">
    <w:name w:val="Body Text 2"/>
    <w:basedOn w:val="a"/>
    <w:link w:val="24"/>
    <w:pPr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5">
    <w:name w:val="Сравнение редакций. Добавленный фрагмент"/>
    <w:link w:val="af6"/>
    <w:rPr>
      <w:shd w:val="clear" w:color="auto" w:fill="C1D7FF"/>
    </w:rPr>
  </w:style>
  <w:style w:type="character" w:customStyle="1" w:styleId="af6">
    <w:name w:val="Сравнение редакций. Добавленный фрагмент"/>
    <w:link w:val="af5"/>
    <w:rPr>
      <w:color w:val="000000"/>
      <w:shd w:val="clear" w:color="auto" w:fill="C1D7FF"/>
    </w:rPr>
  </w:style>
  <w:style w:type="paragraph" w:customStyle="1" w:styleId="af7">
    <w:name w:val="Переменная часть"/>
    <w:basedOn w:val="a3"/>
    <w:next w:val="a"/>
    <w:link w:val="af8"/>
    <w:rPr>
      <w:sz w:val="18"/>
    </w:rPr>
  </w:style>
  <w:style w:type="character" w:customStyle="1" w:styleId="af8">
    <w:name w:val="Переменная часть"/>
    <w:basedOn w:val="a4"/>
    <w:link w:val="af7"/>
    <w:rPr>
      <w:rFonts w:ascii="Verdana" w:hAnsi="Verdana"/>
      <w:sz w:val="18"/>
    </w:rPr>
  </w:style>
  <w:style w:type="paragraph" w:customStyle="1" w:styleId="af9">
    <w:name w:val="Найденные слова"/>
    <w:link w:val="afa"/>
    <w:rPr>
      <w:b/>
      <w:color w:val="26282F"/>
      <w:shd w:val="clear" w:color="auto" w:fill="FFF580"/>
    </w:rPr>
  </w:style>
  <w:style w:type="character" w:customStyle="1" w:styleId="afa">
    <w:name w:val="Найденные слова"/>
    <w:link w:val="af9"/>
    <w:rPr>
      <w:b/>
      <w:color w:val="26282F"/>
      <w:shd w:val="clear" w:color="auto" w:fill="FFF580"/>
    </w:rPr>
  </w:style>
  <w:style w:type="paragraph" w:styleId="afb">
    <w:name w:val="annotation subject"/>
    <w:basedOn w:val="afc"/>
    <w:next w:val="afc"/>
    <w:link w:val="afd"/>
    <w:rPr>
      <w:b/>
    </w:rPr>
  </w:style>
  <w:style w:type="character" w:customStyle="1" w:styleId="afd">
    <w:name w:val="Тема примечания Знак"/>
    <w:basedOn w:val="afe"/>
    <w:link w:val="afb"/>
    <w:rPr>
      <w:b/>
      <w:sz w:val="20"/>
    </w:rPr>
  </w:style>
  <w:style w:type="paragraph" w:customStyle="1" w:styleId="aff">
    <w:name w:val="Внимание: недобросовестность!"/>
    <w:basedOn w:val="aff0"/>
    <w:next w:val="a"/>
    <w:link w:val="aff1"/>
  </w:style>
  <w:style w:type="character" w:customStyle="1" w:styleId="aff1">
    <w:name w:val="Внимание: недобросовестность!"/>
    <w:basedOn w:val="aff2"/>
    <w:link w:val="aff"/>
    <w:rPr>
      <w:rFonts w:ascii="Times New Roman" w:hAnsi="Times New Roman"/>
      <w:sz w:val="2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aff3">
    <w:name w:val="Дочерний элемент списка"/>
    <w:basedOn w:val="a"/>
    <w:next w:val="a"/>
    <w:link w:val="aff4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4">
    <w:name w:val="Дочерний элемент списка"/>
    <w:basedOn w:val="1"/>
    <w:link w:val="aff3"/>
    <w:rPr>
      <w:rFonts w:ascii="Times New Roman" w:hAnsi="Times New Roman"/>
      <w:color w:val="868381"/>
      <w:sz w:val="20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color w:val="000000"/>
      <w:sz w:val="16"/>
    </w:rPr>
  </w:style>
  <w:style w:type="paragraph" w:styleId="afc">
    <w:name w:val="annotation text"/>
    <w:basedOn w:val="a"/>
    <w:link w:val="afe"/>
    <w:rPr>
      <w:sz w:val="20"/>
    </w:rPr>
  </w:style>
  <w:style w:type="character" w:customStyle="1" w:styleId="afe">
    <w:name w:val="Текст примечания Знак"/>
    <w:basedOn w:val="1"/>
    <w:link w:val="afc"/>
    <w:rPr>
      <w:sz w:val="20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14">
    <w:name w:val="Основной шрифт абзаца1"/>
  </w:style>
  <w:style w:type="paragraph" w:styleId="25">
    <w:name w:val="List 2"/>
    <w:basedOn w:val="a"/>
    <w:link w:val="26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color w:val="000000"/>
      <w:sz w:val="16"/>
    </w:rPr>
  </w:style>
  <w:style w:type="paragraph" w:customStyle="1" w:styleId="aff5">
    <w:name w:val="Колонтитул (правый)"/>
    <w:basedOn w:val="aff6"/>
    <w:next w:val="a"/>
    <w:link w:val="aff7"/>
    <w:rPr>
      <w:sz w:val="14"/>
    </w:rPr>
  </w:style>
  <w:style w:type="character" w:customStyle="1" w:styleId="aff7">
    <w:name w:val="Колонтитул (правый)"/>
    <w:basedOn w:val="aff8"/>
    <w:link w:val="aff5"/>
    <w:rPr>
      <w:rFonts w:ascii="Times New Roman" w:hAnsi="Times New Roman"/>
      <w:sz w:val="14"/>
    </w:rPr>
  </w:style>
  <w:style w:type="paragraph" w:customStyle="1" w:styleId="aff9">
    <w:name w:val="Опечатки"/>
    <w:link w:val="affa"/>
    <w:rPr>
      <w:color w:val="FF0000"/>
    </w:rPr>
  </w:style>
  <w:style w:type="character" w:customStyle="1" w:styleId="affa">
    <w:name w:val="Опечатки"/>
    <w:link w:val="aff9"/>
    <w:rPr>
      <w:color w:val="FF0000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color w:val="000000"/>
      <w:sz w:val="16"/>
    </w:rPr>
  </w:style>
  <w:style w:type="paragraph" w:styleId="affb">
    <w:name w:val="Balloon Text"/>
    <w:basedOn w:val="a"/>
    <w:link w:val="affc"/>
    <w:rPr>
      <w:rFonts w:ascii="Segoe UI" w:hAnsi="Segoe UI"/>
      <w:sz w:val="18"/>
    </w:rPr>
  </w:style>
  <w:style w:type="character" w:customStyle="1" w:styleId="affc">
    <w:name w:val="Текст выноски Знак"/>
    <w:basedOn w:val="1"/>
    <w:link w:val="affb"/>
    <w:rPr>
      <w:rFonts w:ascii="Segoe UI" w:hAnsi="Segoe UI"/>
      <w:sz w:val="18"/>
    </w:rPr>
  </w:style>
  <w:style w:type="paragraph" w:customStyle="1" w:styleId="affd">
    <w:name w:val="Напишите нам"/>
    <w:basedOn w:val="a"/>
    <w:next w:val="a"/>
    <w:link w:val="affe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ffe">
    <w:name w:val="Напишите нам"/>
    <w:basedOn w:val="1"/>
    <w:link w:val="affd"/>
    <w:rPr>
      <w:rFonts w:ascii="Times New Roman" w:hAnsi="Times New Roman"/>
      <w:sz w:val="20"/>
    </w:rPr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27">
    <w:name w:val="Основной текст (2)"/>
    <w:basedOn w:val="a"/>
    <w:link w:val="28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8">
    <w:name w:val="Основной текст (2)"/>
    <w:basedOn w:val="1"/>
    <w:link w:val="27"/>
    <w:rPr>
      <w:sz w:val="28"/>
    </w:rPr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color w:val="000000"/>
      <w:sz w:val="16"/>
    </w:rPr>
  </w:style>
  <w:style w:type="paragraph" w:customStyle="1" w:styleId="afff">
    <w:name w:val="Активная гипертекстовая ссылка"/>
    <w:link w:val="afff0"/>
    <w:rPr>
      <w:b/>
      <w:color w:val="106BBE"/>
      <w:u w:val="single"/>
    </w:rPr>
  </w:style>
  <w:style w:type="character" w:customStyle="1" w:styleId="afff0">
    <w:name w:val="Активная гипертекстовая ссылка"/>
    <w:link w:val="afff"/>
    <w:rPr>
      <w:b/>
      <w:color w:val="106BBE"/>
      <w:u w:val="single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ff1">
    <w:name w:val="Таблицы (моноширинный)"/>
    <w:basedOn w:val="a"/>
    <w:next w:val="a"/>
    <w:link w:val="afff2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2">
    <w:name w:val="Таблицы (моноширинный)"/>
    <w:basedOn w:val="1"/>
    <w:link w:val="afff1"/>
    <w:rPr>
      <w:rFonts w:ascii="Courier New" w:hAnsi="Courier New"/>
      <w:sz w:val="2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c15">
    <w:name w:val="c15"/>
    <w:basedOn w:val="14"/>
    <w:link w:val="c150"/>
  </w:style>
  <w:style w:type="character" w:customStyle="1" w:styleId="c150">
    <w:name w:val="c15"/>
    <w:basedOn w:val="a0"/>
    <w:link w:val="c15"/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color w:val="000000"/>
      <w:sz w:val="16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f3">
    <w:name w:val="Словарная статья"/>
    <w:basedOn w:val="a"/>
    <w:next w:val="a"/>
    <w:link w:val="afff4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4">
    <w:name w:val="Словарная статья"/>
    <w:basedOn w:val="1"/>
    <w:link w:val="afff3"/>
    <w:rPr>
      <w:rFonts w:ascii="Times New Roman" w:hAnsi="Times New Roman"/>
      <w:sz w:val="2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afff5">
    <w:name w:val="Колонтитул (левый)"/>
    <w:basedOn w:val="afff6"/>
    <w:next w:val="a"/>
    <w:link w:val="afff7"/>
    <w:rPr>
      <w:sz w:val="14"/>
    </w:rPr>
  </w:style>
  <w:style w:type="character" w:customStyle="1" w:styleId="afff7">
    <w:name w:val="Колонтитул (левый)"/>
    <w:basedOn w:val="afff8"/>
    <w:link w:val="afff5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color w:val="000000"/>
      <w:sz w:val="16"/>
    </w:rPr>
  </w:style>
  <w:style w:type="paragraph" w:customStyle="1" w:styleId="afff9">
    <w:name w:val="Заголовок Знак"/>
    <w:basedOn w:val="14"/>
    <w:link w:val="afffa"/>
    <w:rPr>
      <w:rFonts w:asciiTheme="majorHAnsi" w:hAnsiTheme="majorHAnsi"/>
      <w:spacing w:val="-10"/>
      <w:sz w:val="56"/>
    </w:rPr>
  </w:style>
  <w:style w:type="character" w:customStyle="1" w:styleId="afffa">
    <w:name w:val="Заголовок Знак"/>
    <w:basedOn w:val="a0"/>
    <w:link w:val="afff9"/>
    <w:rPr>
      <w:rFonts w:asciiTheme="majorHAnsi" w:hAnsiTheme="majorHAnsi"/>
      <w:spacing w:val="-10"/>
      <w:sz w:val="56"/>
    </w:rPr>
  </w:style>
  <w:style w:type="paragraph" w:customStyle="1" w:styleId="15">
    <w:name w:val="Тема примечания Знак1"/>
    <w:link w:val="16"/>
    <w:rPr>
      <w:rFonts w:ascii="Times New Roman" w:hAnsi="Times New Roman"/>
      <w:b/>
      <w:sz w:val="20"/>
    </w:rPr>
  </w:style>
  <w:style w:type="character" w:customStyle="1" w:styleId="16">
    <w:name w:val="Тема примечания Знак1"/>
    <w:link w:val="15"/>
    <w:rPr>
      <w:rFonts w:ascii="Times New Roman" w:hAnsi="Times New Roman"/>
      <w:b/>
      <w:sz w:val="20"/>
    </w:rPr>
  </w:style>
  <w:style w:type="paragraph" w:customStyle="1" w:styleId="aff0">
    <w:name w:val="Внимание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2">
    <w:name w:val="Внимание"/>
    <w:basedOn w:val="1"/>
    <w:link w:val="aff0"/>
    <w:rPr>
      <w:rFonts w:ascii="Times New Roman" w:hAnsi="Times New Roman"/>
      <w:sz w:val="24"/>
    </w:rPr>
  </w:style>
  <w:style w:type="paragraph" w:customStyle="1" w:styleId="afffb">
    <w:name w:val="Выделение для Базового Поиска (курсив)"/>
    <w:link w:val="afffc"/>
    <w:rPr>
      <w:b/>
      <w:i/>
      <w:color w:val="0058A9"/>
    </w:rPr>
  </w:style>
  <w:style w:type="character" w:customStyle="1" w:styleId="afffc">
    <w:name w:val="Выделение для Базового Поиска (курсив)"/>
    <w:link w:val="afffb"/>
    <w:rPr>
      <w:b/>
      <w:i/>
      <w:color w:val="0058A9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2">
    <w:name w:val="Нормальный (таблица)"/>
    <w:basedOn w:val="a"/>
    <w:next w:val="a"/>
    <w:link w:val="af4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4">
    <w:name w:val="Нормальный (таблица)"/>
    <w:basedOn w:val="1"/>
    <w:link w:val="af2"/>
    <w:rPr>
      <w:rFonts w:ascii="Times New Roman" w:hAnsi="Times New Roman"/>
      <w:sz w:val="24"/>
    </w:rPr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20">
    <w:name w:val="таблСлева12"/>
    <w:basedOn w:val="a"/>
    <w:link w:val="121"/>
    <w:rPr>
      <w:rFonts w:ascii="Segoe UI" w:hAnsi="Segoe UI"/>
      <w:sz w:val="24"/>
    </w:rPr>
  </w:style>
  <w:style w:type="character" w:customStyle="1" w:styleId="121">
    <w:name w:val="таблСлева12"/>
    <w:basedOn w:val="1"/>
    <w:link w:val="120"/>
    <w:rPr>
      <w:rFonts w:ascii="Segoe UI" w:hAnsi="Segoe UI"/>
      <w:sz w:val="24"/>
    </w:rPr>
  </w:style>
  <w:style w:type="paragraph" w:customStyle="1" w:styleId="a6">
    <w:name w:val="Заголовок ЭР (левое окно)"/>
    <w:basedOn w:val="a"/>
    <w:next w:val="a"/>
    <w:link w:val="a8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8">
    <w:name w:val="Заголовок ЭР (левое окно)"/>
    <w:basedOn w:val="1"/>
    <w:link w:val="a6"/>
    <w:rPr>
      <w:rFonts w:ascii="Times New Roman" w:hAnsi="Times New Roman"/>
      <w:b/>
      <w:color w:val="26282F"/>
      <w:sz w:val="26"/>
    </w:rPr>
  </w:style>
  <w:style w:type="paragraph" w:customStyle="1" w:styleId="afffd">
    <w:name w:val="Сравнение редакций. Удаленный фрагмент"/>
    <w:link w:val="afffe"/>
    <w:rPr>
      <w:shd w:val="clear" w:color="auto" w:fill="C4C413"/>
    </w:rPr>
  </w:style>
  <w:style w:type="character" w:customStyle="1" w:styleId="afffe">
    <w:name w:val="Сравнение редакций. Удаленный фрагмент"/>
    <w:link w:val="afffd"/>
    <w:rPr>
      <w:color w:val="000000"/>
      <w:shd w:val="clear" w:color="auto" w:fill="C4C413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17">
    <w:name w:val="Обычный (веб)1"/>
    <w:basedOn w:val="a"/>
    <w:next w:val="affff"/>
    <w:link w:val="18"/>
    <w:pPr>
      <w:widowControl w:val="0"/>
    </w:pPr>
    <w:rPr>
      <w:rFonts w:ascii="Times New Roman" w:hAnsi="Times New Roman"/>
      <w:sz w:val="24"/>
    </w:rPr>
  </w:style>
  <w:style w:type="character" w:customStyle="1" w:styleId="18">
    <w:name w:val="Обычный (веб)1"/>
    <w:basedOn w:val="1"/>
    <w:link w:val="17"/>
    <w:rPr>
      <w:rFonts w:ascii="Times New Roman" w:hAnsi="Times New Roman"/>
      <w:sz w:val="24"/>
    </w:rPr>
  </w:style>
  <w:style w:type="paragraph" w:customStyle="1" w:styleId="affff0">
    <w:name w:val="Комментарий пользователя"/>
    <w:basedOn w:val="affff1"/>
    <w:next w:val="a"/>
    <w:link w:val="affff2"/>
    <w:pPr>
      <w:jc w:val="left"/>
    </w:pPr>
  </w:style>
  <w:style w:type="character" w:customStyle="1" w:styleId="affff2">
    <w:name w:val="Комментарий пользователя"/>
    <w:basedOn w:val="affff3"/>
    <w:link w:val="affff0"/>
    <w:rPr>
      <w:rFonts w:ascii="Times New Roman" w:hAnsi="Times New Roman"/>
      <w:color w:val="353842"/>
      <w:sz w:val="24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color w:val="000000"/>
      <w:sz w:val="1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color w:val="000000"/>
      <w:sz w:val="16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color w:val="000000"/>
      <w:sz w:val="16"/>
    </w:rPr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customStyle="1" w:styleId="19">
    <w:name w:val="Строгий1"/>
    <w:link w:val="affff4"/>
    <w:rPr>
      <w:b/>
    </w:rPr>
  </w:style>
  <w:style w:type="character" w:styleId="affff4">
    <w:name w:val="Strong"/>
    <w:link w:val="19"/>
    <w:rPr>
      <w:b/>
    </w:rPr>
  </w:style>
  <w:style w:type="paragraph" w:customStyle="1" w:styleId="1a">
    <w:name w:val="Знак примечания1"/>
    <w:basedOn w:val="14"/>
    <w:link w:val="affff5"/>
    <w:rPr>
      <w:sz w:val="16"/>
    </w:rPr>
  </w:style>
  <w:style w:type="character" w:styleId="affff5">
    <w:name w:val="annotation reference"/>
    <w:basedOn w:val="a0"/>
    <w:link w:val="1a"/>
    <w:rPr>
      <w:sz w:val="16"/>
    </w:rPr>
  </w:style>
  <w:style w:type="paragraph" w:customStyle="1" w:styleId="affff6">
    <w:name w:val="Заголовок распахивающейся части диалога"/>
    <w:basedOn w:val="a"/>
    <w:next w:val="a"/>
    <w:link w:val="affff7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7">
    <w:name w:val="Заголовок распахивающейся части диалога"/>
    <w:basedOn w:val="1"/>
    <w:link w:val="affff6"/>
    <w:rPr>
      <w:rFonts w:ascii="Times New Roman" w:hAnsi="Times New Roman"/>
      <w:i/>
      <w:color w:val="000080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trike w:val="0"/>
      <w:color w:val="000000"/>
      <w:spacing w:val="0"/>
      <w:sz w:val="24"/>
      <w:highlight w:val="white"/>
      <w:u w:val="none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1b">
    <w:name w:val="Гиперссылка1"/>
    <w:basedOn w:val="14"/>
    <w:link w:val="1c"/>
    <w:rPr>
      <w:color w:val="0000FF"/>
      <w:u w:val="single"/>
    </w:rPr>
  </w:style>
  <w:style w:type="character" w:customStyle="1" w:styleId="1c">
    <w:name w:val="Гиперссылка1"/>
    <w:basedOn w:val="a0"/>
    <w:link w:val="1b"/>
    <w:rPr>
      <w:color w:val="0000FF"/>
      <w:u w:val="single"/>
    </w:rPr>
  </w:style>
  <w:style w:type="paragraph" w:customStyle="1" w:styleId="affff8">
    <w:name w:val="Сравнение редакций"/>
    <w:link w:val="affff9"/>
    <w:rPr>
      <w:b/>
      <w:color w:val="26282F"/>
    </w:rPr>
  </w:style>
  <w:style w:type="character" w:customStyle="1" w:styleId="affff9">
    <w:name w:val="Сравнение редакций"/>
    <w:link w:val="affff8"/>
    <w:rPr>
      <w:b/>
      <w:color w:val="26282F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1d">
    <w:name w:val="Название Знак1"/>
    <w:link w:val="1e"/>
    <w:rPr>
      <w:rFonts w:ascii="Times New Roman" w:hAnsi="Times New Roman"/>
      <w:sz w:val="24"/>
    </w:rPr>
  </w:style>
  <w:style w:type="character" w:customStyle="1" w:styleId="1e">
    <w:name w:val="Название Знак1"/>
    <w:link w:val="1d"/>
    <w:rPr>
      <w:rFonts w:ascii="Times New Roman" w:hAnsi="Times New Roman"/>
      <w:sz w:val="24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styleId="affffa">
    <w:name w:val="No Spacing"/>
    <w:link w:val="affffb"/>
    <w:rPr>
      <w:rFonts w:ascii="Calibri" w:hAnsi="Calibri"/>
    </w:rPr>
  </w:style>
  <w:style w:type="character" w:customStyle="1" w:styleId="affffb">
    <w:name w:val="Без интервала Знак"/>
    <w:link w:val="affffa"/>
    <w:rPr>
      <w:rFonts w:ascii="Calibri" w:hAnsi="Calibri"/>
    </w:rPr>
  </w:style>
  <w:style w:type="paragraph" w:customStyle="1" w:styleId="112">
    <w:name w:val="Раздел 1.1"/>
    <w:basedOn w:val="affffc"/>
    <w:link w:val="113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3">
    <w:name w:val="Раздел 1.1"/>
    <w:basedOn w:val="affffd"/>
    <w:link w:val="112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color w:val="000000"/>
      <w:sz w:val="16"/>
    </w:rPr>
  </w:style>
  <w:style w:type="paragraph" w:styleId="affffe">
    <w:name w:val="List Paragraph"/>
    <w:aliases w:val="!Абзац списка,Этапы,Содержание. 2 уровень,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Абзац списка Знак"/>
    <w:aliases w:val="!Абзац списка Знак,Этапы Знак,Содержание. 2 уровень Знак,List Paragraph Знак"/>
    <w:basedOn w:val="1"/>
    <w:link w:val="affffe"/>
    <w:uiPriority w:val="34"/>
    <w:qFormat/>
  </w:style>
  <w:style w:type="paragraph" w:customStyle="1" w:styleId="afffff0">
    <w:name w:val="Гипертекстовая ссылка"/>
    <w:link w:val="afffff1"/>
    <w:rPr>
      <w:b/>
      <w:color w:val="106BBE"/>
    </w:rPr>
  </w:style>
  <w:style w:type="character" w:customStyle="1" w:styleId="afffff1">
    <w:name w:val="Гипертекстовая ссылка"/>
    <w:link w:val="afffff0"/>
    <w:rPr>
      <w:b/>
      <w:color w:val="106BBE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color w:val="000000"/>
      <w:sz w:val="16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color w:val="000000"/>
      <w:sz w:val="16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afffff2">
    <w:name w:val="Постоянная часть"/>
    <w:basedOn w:val="a3"/>
    <w:next w:val="a"/>
    <w:link w:val="afffff3"/>
    <w:rPr>
      <w:sz w:val="20"/>
    </w:rPr>
  </w:style>
  <w:style w:type="character" w:customStyle="1" w:styleId="afffff3">
    <w:name w:val="Постоянная часть"/>
    <w:basedOn w:val="a4"/>
    <w:link w:val="afffff2"/>
    <w:rPr>
      <w:rFonts w:ascii="Verdana" w:hAnsi="Verdana"/>
      <w:sz w:val="20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color w:val="000000"/>
      <w:sz w:val="16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color w:val="000000"/>
      <w:sz w:val="16"/>
    </w:rPr>
  </w:style>
  <w:style w:type="paragraph" w:customStyle="1" w:styleId="1f">
    <w:name w:val="Номер страницы1"/>
    <w:link w:val="afffff4"/>
    <w:rPr>
      <w:rFonts w:ascii="Times New Roman" w:hAnsi="Times New Roman"/>
    </w:rPr>
  </w:style>
  <w:style w:type="character" w:styleId="afffff4">
    <w:name w:val="page number"/>
    <w:link w:val="1f"/>
    <w:rPr>
      <w:rFonts w:ascii="Times New Roman" w:hAnsi="Times New Roman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  <w:sz w:val="22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color w:val="000000"/>
      <w:sz w:val="16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color w:val="000000"/>
      <w:sz w:val="16"/>
    </w:rPr>
  </w:style>
  <w:style w:type="paragraph" w:customStyle="1" w:styleId="1f0">
    <w:name w:val="Просмотренная гиперссылка1"/>
    <w:basedOn w:val="14"/>
    <w:link w:val="afffff5"/>
    <w:rPr>
      <w:color w:val="954F72" w:themeColor="followedHyperlink"/>
      <w:u w:val="single"/>
    </w:rPr>
  </w:style>
  <w:style w:type="character" w:styleId="afffff5">
    <w:name w:val="FollowedHyperlink"/>
    <w:basedOn w:val="a0"/>
    <w:link w:val="1f0"/>
    <w:rPr>
      <w:color w:val="954F72" w:themeColor="followedHyperlink"/>
      <w:u w:val="single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color w:val="000000"/>
      <w:sz w:val="16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1f1">
    <w:name w:val="Знак сноски1"/>
    <w:basedOn w:val="a"/>
    <w:link w:val="1f2"/>
    <w:rPr>
      <w:vertAlign w:val="superscript"/>
    </w:rPr>
  </w:style>
  <w:style w:type="character" w:customStyle="1" w:styleId="1f2">
    <w:name w:val="Знак сноски1"/>
    <w:basedOn w:val="1"/>
    <w:link w:val="1f1"/>
    <w:rPr>
      <w:vertAlign w:val="superscript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color w:val="000000"/>
      <w:sz w:val="16"/>
    </w:rPr>
  </w:style>
  <w:style w:type="paragraph" w:customStyle="1" w:styleId="afffff6">
    <w:name w:val="Технический комментарий"/>
    <w:basedOn w:val="a"/>
    <w:next w:val="a"/>
    <w:link w:val="afffff7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f7">
    <w:name w:val="Технический комментарий"/>
    <w:basedOn w:val="1"/>
    <w:link w:val="afffff6"/>
    <w:rPr>
      <w:rFonts w:ascii="Times New Roman" w:hAnsi="Times New Roman"/>
      <w:color w:val="463F31"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afffff8">
    <w:name w:val="Необходимые документы"/>
    <w:basedOn w:val="aff0"/>
    <w:next w:val="a"/>
    <w:link w:val="afffff9"/>
    <w:pPr>
      <w:ind w:left="0" w:firstLine="118"/>
    </w:pPr>
  </w:style>
  <w:style w:type="character" w:customStyle="1" w:styleId="afffff9">
    <w:name w:val="Необходимые документы"/>
    <w:basedOn w:val="aff2"/>
    <w:link w:val="afffff8"/>
    <w:rPr>
      <w:rFonts w:ascii="Times New Roman" w:hAnsi="Times New Roman"/>
      <w:sz w:val="24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color w:val="000000"/>
      <w:sz w:val="16"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styleId="afffffa">
    <w:name w:val="header"/>
    <w:basedOn w:val="a"/>
    <w:link w:val="afffffb"/>
    <w:pPr>
      <w:tabs>
        <w:tab w:val="center" w:pos="4677"/>
        <w:tab w:val="right" w:pos="9355"/>
      </w:tabs>
    </w:pPr>
  </w:style>
  <w:style w:type="character" w:customStyle="1" w:styleId="afffffb">
    <w:name w:val="Верхний колонтитул Знак"/>
    <w:basedOn w:val="1"/>
    <w:link w:val="afffffa"/>
  </w:style>
  <w:style w:type="paragraph" w:customStyle="1" w:styleId="afff6">
    <w:name w:val="Текст (лев. подпись)"/>
    <w:basedOn w:val="a"/>
    <w:next w:val="a"/>
    <w:link w:val="afff8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8">
    <w:name w:val="Текст (лев. подпись)"/>
    <w:basedOn w:val="1"/>
    <w:link w:val="afff6"/>
    <w:rPr>
      <w:rFonts w:ascii="Times New Roman" w:hAnsi="Times New Roman"/>
      <w:sz w:val="24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1f3">
    <w:name w:val="Просмотренная гиперссылка1"/>
    <w:basedOn w:val="14"/>
    <w:link w:val="1f4"/>
    <w:rPr>
      <w:color w:val="800080"/>
      <w:u w:val="single"/>
    </w:rPr>
  </w:style>
  <w:style w:type="character" w:customStyle="1" w:styleId="1f4">
    <w:name w:val="Просмотренная гиперссылка1"/>
    <w:basedOn w:val="a0"/>
    <w:link w:val="1f3"/>
    <w:rPr>
      <w:color w:val="800080"/>
      <w:u w:val="single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afffffc">
    <w:name w:val="Внимание: криминал!!"/>
    <w:basedOn w:val="aff0"/>
    <w:next w:val="a"/>
    <w:link w:val="afffffd"/>
  </w:style>
  <w:style w:type="character" w:customStyle="1" w:styleId="afffffd">
    <w:name w:val="Внимание: криминал!!"/>
    <w:basedOn w:val="aff2"/>
    <w:link w:val="afffffc"/>
    <w:rPr>
      <w:rFonts w:ascii="Times New Roman" w:hAnsi="Times New Roman"/>
      <w:sz w:val="24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afffffe">
    <w:name w:val="Текст ЭР (см. также)"/>
    <w:basedOn w:val="a"/>
    <w:next w:val="a"/>
    <w:link w:val="affffff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">
    <w:name w:val="Текст ЭР (см. также)"/>
    <w:basedOn w:val="1"/>
    <w:link w:val="afffffe"/>
    <w:rPr>
      <w:rFonts w:ascii="Times New Roman" w:hAnsi="Times New Roman"/>
      <w:sz w:val="20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styleId="affffff0">
    <w:name w:val="Body Text"/>
    <w:basedOn w:val="a"/>
    <w:link w:val="affffff1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f1">
    <w:name w:val="Основной текст Знак"/>
    <w:basedOn w:val="1"/>
    <w:link w:val="affffff0"/>
    <w:rPr>
      <w:rFonts w:ascii="Times New Roman" w:hAnsi="Times New Roman"/>
      <w:sz w:val="24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color w:val="000000"/>
      <w:sz w:val="16"/>
    </w:rPr>
  </w:style>
  <w:style w:type="paragraph" w:styleId="affff">
    <w:name w:val="Normal (Web)"/>
    <w:basedOn w:val="a"/>
    <w:link w:val="1f5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1f5">
    <w:name w:val="Обычный (Интернет) Знак1"/>
    <w:basedOn w:val="1"/>
    <w:link w:val="affff"/>
    <w:rPr>
      <w:rFonts w:ascii="Times New Roman" w:hAnsi="Times New Roman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affffff2">
    <w:name w:val="Куда обратиться?"/>
    <w:basedOn w:val="aff0"/>
    <w:next w:val="a"/>
    <w:link w:val="affffff3"/>
  </w:style>
  <w:style w:type="character" w:customStyle="1" w:styleId="affffff3">
    <w:name w:val="Куда обратиться?"/>
    <w:basedOn w:val="aff2"/>
    <w:link w:val="affffff2"/>
    <w:rPr>
      <w:rFonts w:ascii="Times New Roman" w:hAnsi="Times New Roman"/>
      <w:sz w:val="2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markedcontent">
    <w:name w:val="markedcontent"/>
    <w:basedOn w:val="14"/>
    <w:link w:val="markedcontent0"/>
  </w:style>
  <w:style w:type="character" w:customStyle="1" w:styleId="markedcontent0">
    <w:name w:val="markedcontent"/>
    <w:basedOn w:val="a0"/>
    <w:link w:val="markedcontent"/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color w:val="000000"/>
      <w:sz w:val="16"/>
    </w:rPr>
  </w:style>
  <w:style w:type="paragraph" w:customStyle="1" w:styleId="affffff4">
    <w:name w:val="Заголовок статьи"/>
    <w:basedOn w:val="a"/>
    <w:next w:val="a"/>
    <w:link w:val="affffff5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5">
    <w:name w:val="Заголовок статьи"/>
    <w:basedOn w:val="1"/>
    <w:link w:val="affffff4"/>
    <w:rPr>
      <w:rFonts w:ascii="Times New Roman" w:hAnsi="Times New Roman"/>
      <w:sz w:val="24"/>
    </w:rPr>
  </w:style>
  <w:style w:type="paragraph" w:customStyle="1" w:styleId="affffff6">
    <w:name w:val="Заголовок чужого сообщения"/>
    <w:link w:val="affffff7"/>
    <w:rPr>
      <w:b/>
      <w:color w:val="FF0000"/>
    </w:rPr>
  </w:style>
  <w:style w:type="character" w:customStyle="1" w:styleId="affffff7">
    <w:name w:val="Заголовок чужого сообщения"/>
    <w:link w:val="affffff6"/>
    <w:rPr>
      <w:b/>
      <w:color w:val="FF0000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customStyle="1" w:styleId="29">
    <w:name w:val="Гиперссылка2"/>
    <w:basedOn w:val="14"/>
    <w:link w:val="affffff8"/>
    <w:rPr>
      <w:color w:val="0563C1" w:themeColor="hyperlink"/>
      <w:u w:val="single"/>
    </w:rPr>
  </w:style>
  <w:style w:type="character" w:styleId="affffff8">
    <w:name w:val="Hyperlink"/>
    <w:basedOn w:val="a0"/>
    <w:link w:val="29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color w:val="000000"/>
      <w:sz w:val="16"/>
    </w:rPr>
  </w:style>
  <w:style w:type="paragraph" w:customStyle="1" w:styleId="affffff9">
    <w:name w:val="Пример."/>
    <w:basedOn w:val="aff0"/>
    <w:next w:val="a"/>
    <w:link w:val="affffffa"/>
  </w:style>
  <w:style w:type="character" w:customStyle="1" w:styleId="affffffa">
    <w:name w:val="Пример."/>
    <w:basedOn w:val="aff2"/>
    <w:link w:val="affffff9"/>
    <w:rPr>
      <w:rFonts w:ascii="Times New Roman" w:hAnsi="Times New Roman"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styleId="1f6">
    <w:name w:val="toc 1"/>
    <w:basedOn w:val="a"/>
    <w:next w:val="a"/>
    <w:link w:val="1f7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7">
    <w:name w:val="Оглавление 1 Знак"/>
    <w:basedOn w:val="1"/>
    <w:link w:val="1f6"/>
    <w:rPr>
      <w:rFonts w:ascii="Times New Roman" w:hAnsi="Times New Roman"/>
      <w:b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color w:val="000000"/>
      <w:sz w:val="16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f8">
    <w:name w:val="Слабое выделение1"/>
    <w:link w:val="affffffb"/>
    <w:rPr>
      <w:i/>
      <w:color w:val="404040"/>
    </w:rPr>
  </w:style>
  <w:style w:type="character" w:styleId="affffffb">
    <w:name w:val="Subtle Emphasis"/>
    <w:link w:val="1f8"/>
    <w:rPr>
      <w:i/>
      <w:color w:val="40404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color w:val="000000"/>
      <w:sz w:val="16"/>
    </w:rPr>
  </w:style>
  <w:style w:type="paragraph" w:customStyle="1" w:styleId="affffffc">
    <w:name w:val="Прижатый влево"/>
    <w:basedOn w:val="a"/>
    <w:next w:val="a"/>
    <w:link w:val="affffffd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d">
    <w:name w:val="Прижатый влево"/>
    <w:basedOn w:val="1"/>
    <w:link w:val="affffffc"/>
    <w:rPr>
      <w:rFonts w:ascii="Times New Roman" w:hAnsi="Times New Roman"/>
      <w:sz w:val="24"/>
    </w:rPr>
  </w:style>
  <w:style w:type="paragraph" w:customStyle="1" w:styleId="aff6">
    <w:name w:val="Текст (прав. подпись)"/>
    <w:basedOn w:val="a"/>
    <w:next w:val="a"/>
    <w:link w:val="aff8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f8">
    <w:name w:val="Текст (прав. подпись)"/>
    <w:basedOn w:val="1"/>
    <w:link w:val="aff6"/>
    <w:rPr>
      <w:rFonts w:ascii="Times New Roman" w:hAnsi="Times New Roman"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1f9">
    <w:name w:val="Заголовок1"/>
    <w:basedOn w:val="a3"/>
    <w:next w:val="a"/>
    <w:link w:val="1fa"/>
    <w:rPr>
      <w:b/>
      <w:color w:val="0058A9"/>
    </w:rPr>
  </w:style>
  <w:style w:type="character" w:customStyle="1" w:styleId="1fa">
    <w:name w:val="Заголовок1"/>
    <w:basedOn w:val="a4"/>
    <w:link w:val="1f9"/>
    <w:rPr>
      <w:rFonts w:ascii="Verdana" w:hAnsi="Verdana"/>
      <w:b/>
      <w:color w:val="0058A9"/>
    </w:rPr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affffffe">
    <w:name w:val="Текст в таблице"/>
    <w:basedOn w:val="af2"/>
    <w:next w:val="a"/>
    <w:link w:val="afffffff"/>
    <w:pPr>
      <w:ind w:firstLine="500"/>
    </w:pPr>
  </w:style>
  <w:style w:type="character" w:customStyle="1" w:styleId="afffffff">
    <w:name w:val="Текст в таблице"/>
    <w:basedOn w:val="af4"/>
    <w:link w:val="affffffe"/>
    <w:rPr>
      <w:rFonts w:ascii="Times New Roman" w:hAnsi="Times New Roman"/>
      <w:sz w:val="24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afffffff0">
    <w:name w:val="Формула"/>
    <w:basedOn w:val="a"/>
    <w:next w:val="a"/>
    <w:link w:val="afffffff1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1">
    <w:name w:val="Формула"/>
    <w:basedOn w:val="1"/>
    <w:link w:val="afffffff0"/>
    <w:rPr>
      <w:rFonts w:ascii="Times New Roman" w:hAnsi="Times New Roman"/>
      <w:sz w:val="24"/>
    </w:rPr>
  </w:style>
  <w:style w:type="paragraph" w:customStyle="1" w:styleId="afffffff2">
    <w:name w:val="Заголовок своего сообщения"/>
    <w:link w:val="afffffff3"/>
    <w:rPr>
      <w:b/>
      <w:color w:val="26282F"/>
    </w:rPr>
  </w:style>
  <w:style w:type="character" w:customStyle="1" w:styleId="afffffff3">
    <w:name w:val="Заголовок своего сообщения"/>
    <w:link w:val="afffffff2"/>
    <w:rPr>
      <w:b/>
      <w:color w:val="26282F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color w:val="000000"/>
      <w:sz w:val="16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fffffff4">
    <w:name w:val="Утратил силу"/>
    <w:link w:val="afffffff5"/>
    <w:rPr>
      <w:b/>
      <w:strike/>
      <w:color w:val="666600"/>
    </w:rPr>
  </w:style>
  <w:style w:type="character" w:customStyle="1" w:styleId="afffffff5">
    <w:name w:val="Утратил силу"/>
    <w:link w:val="afffffff4"/>
    <w:rPr>
      <w:b/>
      <w:strike/>
      <w:color w:val="666600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color w:val="000000"/>
      <w:sz w:val="16"/>
    </w:rPr>
  </w:style>
  <w:style w:type="paragraph" w:customStyle="1" w:styleId="afffffff6">
    <w:name w:val="Интерактивный заголовок"/>
    <w:basedOn w:val="1f9"/>
    <w:next w:val="a"/>
    <w:link w:val="afffffff7"/>
    <w:rPr>
      <w:u w:val="single"/>
    </w:rPr>
  </w:style>
  <w:style w:type="character" w:customStyle="1" w:styleId="afffffff7">
    <w:name w:val="Интерактивный заголовок"/>
    <w:basedOn w:val="1fa"/>
    <w:link w:val="afffffff6"/>
    <w:rPr>
      <w:rFonts w:ascii="Verdana" w:hAnsi="Verdana"/>
      <w:b/>
      <w:color w:val="0058A9"/>
      <w:u w:val="single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color w:val="000000"/>
      <w:sz w:val="16"/>
    </w:rPr>
  </w:style>
  <w:style w:type="paragraph" w:customStyle="1" w:styleId="afffffff8">
    <w:name w:val="Заголовок группы контролов"/>
    <w:basedOn w:val="a"/>
    <w:next w:val="a"/>
    <w:link w:val="afffffff9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9">
    <w:name w:val="Заголовок группы контролов"/>
    <w:basedOn w:val="1"/>
    <w:link w:val="afffffff8"/>
    <w:rPr>
      <w:rFonts w:ascii="Times New Roman" w:hAnsi="Times New Roman"/>
      <w:b/>
      <w:color w:val="000000"/>
      <w:sz w:val="24"/>
    </w:rPr>
  </w:style>
  <w:style w:type="paragraph" w:customStyle="1" w:styleId="43">
    <w:name w:val="Неразрешенное упоминание4"/>
    <w:basedOn w:val="14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a0"/>
    <w:link w:val="43"/>
    <w:rPr>
      <w:color w:val="605E5C"/>
      <w:shd w:val="clear" w:color="auto" w:fill="E1DFDD"/>
    </w:rPr>
  </w:style>
  <w:style w:type="paragraph" w:customStyle="1" w:styleId="afffffffa">
    <w:name w:val="Ссылка на утративший силу документ"/>
    <w:link w:val="afffffffb"/>
    <w:rPr>
      <w:b/>
      <w:color w:val="749232"/>
    </w:rPr>
  </w:style>
  <w:style w:type="character" w:customStyle="1" w:styleId="afffffffb">
    <w:name w:val="Ссылка на утративший силу документ"/>
    <w:link w:val="afffffffa"/>
    <w:rPr>
      <w:b/>
      <w:color w:val="749232"/>
    </w:rPr>
  </w:style>
  <w:style w:type="paragraph" w:customStyle="1" w:styleId="afffffffc">
    <w:name w:val="Моноширинный"/>
    <w:basedOn w:val="a"/>
    <w:next w:val="a"/>
    <w:link w:val="afffffffd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fffd">
    <w:name w:val="Моноширинный"/>
    <w:basedOn w:val="1"/>
    <w:link w:val="afffffffc"/>
    <w:rPr>
      <w:rFonts w:ascii="Courier New" w:hAnsi="Courier New"/>
      <w:sz w:val="24"/>
    </w:rPr>
  </w:style>
  <w:style w:type="paragraph" w:customStyle="1" w:styleId="afffffffe">
    <w:name w:val="Подзаголовок для информации об изменениях"/>
    <w:basedOn w:val="ac"/>
    <w:next w:val="a"/>
    <w:link w:val="affffffff"/>
    <w:rPr>
      <w:b/>
    </w:rPr>
  </w:style>
  <w:style w:type="character" w:customStyle="1" w:styleId="affffffff">
    <w:name w:val="Подзаголовок для информации об изменениях"/>
    <w:basedOn w:val="ae"/>
    <w:link w:val="afffffffe"/>
    <w:rPr>
      <w:rFonts w:ascii="Times New Roman" w:hAnsi="Times New Roman"/>
      <w:b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color w:val="000000"/>
      <w:sz w:val="16"/>
    </w:rPr>
  </w:style>
  <w:style w:type="paragraph" w:customStyle="1" w:styleId="affffffff0">
    <w:name w:val="Подвал для информации об изменениях"/>
    <w:basedOn w:val="10"/>
    <w:next w:val="a"/>
    <w:link w:val="affffffff1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ff1">
    <w:name w:val="Подвал для информации об изменениях"/>
    <w:basedOn w:val="11"/>
    <w:link w:val="affffffff0"/>
    <w:rPr>
      <w:rFonts w:ascii="Times New Roman" w:hAnsi="Times New Roman"/>
      <w:b w:val="0"/>
      <w:sz w:val="18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affff1">
    <w:name w:val="Комментарий"/>
    <w:basedOn w:val="af"/>
    <w:next w:val="a"/>
    <w:link w:val="affff3"/>
    <w:pPr>
      <w:spacing w:before="75"/>
      <w:ind w:right="0"/>
      <w:jc w:val="both"/>
    </w:pPr>
    <w:rPr>
      <w:color w:val="353842"/>
    </w:rPr>
  </w:style>
  <w:style w:type="character" w:customStyle="1" w:styleId="affff3">
    <w:name w:val="Комментарий"/>
    <w:basedOn w:val="af0"/>
    <w:link w:val="affff1"/>
    <w:rPr>
      <w:rFonts w:ascii="Times New Roman" w:hAnsi="Times New Roman"/>
      <w:color w:val="353842"/>
      <w:sz w:val="24"/>
    </w:rPr>
  </w:style>
  <w:style w:type="paragraph" w:customStyle="1" w:styleId="1fb">
    <w:name w:val="Знак концевой сноски1"/>
    <w:link w:val="affffffff2"/>
    <w:rPr>
      <w:rFonts w:ascii="Times New Roman" w:hAnsi="Times New Roman"/>
      <w:vertAlign w:val="superscript"/>
    </w:rPr>
  </w:style>
  <w:style w:type="character" w:styleId="affffffff2">
    <w:name w:val="endnote reference"/>
    <w:link w:val="1fb"/>
    <w:rPr>
      <w:rFonts w:ascii="Times New Roman" w:hAnsi="Times New Roman"/>
      <w:vertAlign w:val="superscript"/>
    </w:rPr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color w:val="000000"/>
      <w:sz w:val="16"/>
    </w:rPr>
  </w:style>
  <w:style w:type="paragraph" w:customStyle="1" w:styleId="1fc">
    <w:name w:val="Текст примечания Знак1"/>
    <w:link w:val="1fd"/>
    <w:rPr>
      <w:rFonts w:ascii="Times New Roman" w:hAnsi="Times New Roman"/>
      <w:sz w:val="20"/>
    </w:rPr>
  </w:style>
  <w:style w:type="character" w:customStyle="1" w:styleId="1fd">
    <w:name w:val="Текст примечания Знак1"/>
    <w:link w:val="1fc"/>
    <w:rPr>
      <w:rFonts w:ascii="Times New Roman" w:hAnsi="Times New Roman"/>
      <w:sz w:val="20"/>
    </w:rPr>
  </w:style>
  <w:style w:type="paragraph" w:customStyle="1" w:styleId="affffffff3">
    <w:name w:val="Выделение для Базового Поиска"/>
    <w:link w:val="affffffff4"/>
    <w:rPr>
      <w:b/>
      <w:color w:val="0058A9"/>
    </w:rPr>
  </w:style>
  <w:style w:type="character" w:customStyle="1" w:styleId="affffffff4">
    <w:name w:val="Выделение для Базового Поиска"/>
    <w:link w:val="affffffff3"/>
    <w:rPr>
      <w:b/>
      <w:color w:val="0058A9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styleId="affffffff5">
    <w:name w:val="TOC Heading"/>
    <w:basedOn w:val="10"/>
    <w:next w:val="a"/>
    <w:link w:val="affffffff6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ffffffff6">
    <w:name w:val="Заголовок оглавления Знак"/>
    <w:basedOn w:val="11"/>
    <w:link w:val="affffffff5"/>
    <w:rPr>
      <w:rFonts w:ascii="@Batang" w:hAnsi="@Batang"/>
      <w:b w:val="0"/>
      <w:color w:val="2F5496"/>
      <w:sz w:val="24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color w:val="000000"/>
      <w:sz w:val="16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affffffff7">
    <w:name w:val="Не вступил в силу"/>
    <w:link w:val="affffffff8"/>
    <w:rPr>
      <w:b/>
      <w:shd w:val="clear" w:color="auto" w:fill="D8EDE8"/>
    </w:rPr>
  </w:style>
  <w:style w:type="character" w:customStyle="1" w:styleId="affffffff8">
    <w:name w:val="Не вступил в силу"/>
    <w:link w:val="affffffff7"/>
    <w:rPr>
      <w:b/>
      <w:color w:val="000000"/>
      <w:shd w:val="clear" w:color="auto" w:fill="D8EDE8"/>
    </w:rPr>
  </w:style>
  <w:style w:type="paragraph" w:customStyle="1" w:styleId="1fe">
    <w:name w:val="Нижний колонтитул Знак1"/>
    <w:basedOn w:val="14"/>
    <w:link w:val="1ff"/>
    <w:rPr>
      <w:rFonts w:ascii="Calibri" w:hAnsi="Calibri"/>
    </w:rPr>
  </w:style>
  <w:style w:type="character" w:customStyle="1" w:styleId="1ff">
    <w:name w:val="Нижний колонтитул Знак1"/>
    <w:basedOn w:val="a0"/>
    <w:link w:val="1fe"/>
    <w:rPr>
      <w:rFonts w:ascii="Calibri" w:hAnsi="Calibri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ffffffff9">
    <w:name w:val="Оглавление"/>
    <w:basedOn w:val="afff1"/>
    <w:next w:val="a"/>
    <w:link w:val="affffffffa"/>
    <w:pPr>
      <w:ind w:left="140"/>
    </w:pPr>
  </w:style>
  <w:style w:type="character" w:customStyle="1" w:styleId="affffffffa">
    <w:name w:val="Оглавление"/>
    <w:basedOn w:val="afff2"/>
    <w:link w:val="affffffff9"/>
    <w:rPr>
      <w:rFonts w:ascii="Courier New" w:hAnsi="Courier New"/>
      <w:sz w:val="24"/>
    </w:rPr>
  </w:style>
  <w:style w:type="paragraph" w:customStyle="1" w:styleId="affffffffb">
    <w:name w:val="Информация об изменениях документа"/>
    <w:basedOn w:val="affff1"/>
    <w:next w:val="a"/>
    <w:link w:val="affffffffc"/>
    <w:rPr>
      <w:i/>
    </w:rPr>
  </w:style>
  <w:style w:type="character" w:customStyle="1" w:styleId="affffffffc">
    <w:name w:val="Информация об изменениях документа"/>
    <w:basedOn w:val="affff3"/>
    <w:link w:val="affffffffb"/>
    <w:rPr>
      <w:rFonts w:ascii="Times New Roman" w:hAnsi="Times New Roman"/>
      <w:i/>
      <w:color w:val="353842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color w:val="000000"/>
      <w:sz w:val="16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affffffffd">
    <w:name w:val="Примечание."/>
    <w:basedOn w:val="aff0"/>
    <w:next w:val="a"/>
    <w:link w:val="affffffffe"/>
  </w:style>
  <w:style w:type="character" w:customStyle="1" w:styleId="affffffffe">
    <w:name w:val="Примечание."/>
    <w:basedOn w:val="aff2"/>
    <w:link w:val="affffffffd"/>
    <w:rPr>
      <w:rFonts w:ascii="Times New Roman" w:hAnsi="Times New Roman"/>
      <w:sz w:val="24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styleId="2a">
    <w:name w:val="Body Text Indent 2"/>
    <w:basedOn w:val="a"/>
    <w:link w:val="2b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b">
    <w:name w:val="Основной текст с отступом 2 Знак"/>
    <w:basedOn w:val="1"/>
    <w:link w:val="2a"/>
    <w:rPr>
      <w:rFonts w:ascii="Times New Roman" w:hAnsi="Times New Roman"/>
      <w:sz w:val="24"/>
    </w:rPr>
  </w:style>
  <w:style w:type="paragraph" w:customStyle="1" w:styleId="1ff0">
    <w:name w:val="Заголовок Знак1"/>
    <w:basedOn w:val="14"/>
    <w:link w:val="1ff1"/>
    <w:rPr>
      <w:rFonts w:asciiTheme="majorHAnsi" w:hAnsiTheme="majorHAnsi"/>
      <w:spacing w:val="-10"/>
      <w:sz w:val="56"/>
    </w:rPr>
  </w:style>
  <w:style w:type="character" w:customStyle="1" w:styleId="1ff1">
    <w:name w:val="Заголовок Знак1"/>
    <w:basedOn w:val="a0"/>
    <w:link w:val="1ff0"/>
    <w:rPr>
      <w:rFonts w:asciiTheme="majorHAnsi" w:hAnsiTheme="majorHAnsi"/>
      <w:spacing w:val="-10"/>
      <w:sz w:val="56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33">
    <w:name w:val="Неразрешенное упоминание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link w:val="33"/>
    <w:rPr>
      <w:color w:val="605E5C"/>
      <w:shd w:val="clear" w:color="auto" w:fill="E1DFDD"/>
    </w:rPr>
  </w:style>
  <w:style w:type="paragraph" w:styleId="afffffffff">
    <w:name w:val="footer"/>
    <w:basedOn w:val="a"/>
    <w:link w:val="afffffffff0"/>
    <w:uiPriority w:val="99"/>
    <w:pPr>
      <w:tabs>
        <w:tab w:val="center" w:pos="4677"/>
        <w:tab w:val="right" w:pos="9355"/>
      </w:tabs>
    </w:pPr>
  </w:style>
  <w:style w:type="character" w:customStyle="1" w:styleId="afffffffff0">
    <w:name w:val="Нижний колонтитул Знак"/>
    <w:basedOn w:val="1"/>
    <w:link w:val="afffffffff"/>
    <w:uiPriority w:val="99"/>
  </w:style>
  <w:style w:type="paragraph" w:customStyle="1" w:styleId="afffffffff1">
    <w:name w:val="Подчёркнуный текст"/>
    <w:basedOn w:val="a"/>
    <w:next w:val="a"/>
    <w:link w:val="afffffffff2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2">
    <w:name w:val="Подчёркнуный текст"/>
    <w:basedOn w:val="1"/>
    <w:link w:val="afffffffff1"/>
    <w:rPr>
      <w:rFonts w:ascii="Times New Roman" w:hAnsi="Times New Roman"/>
      <w:sz w:val="24"/>
    </w:rPr>
  </w:style>
  <w:style w:type="paragraph" w:customStyle="1" w:styleId="1ff2">
    <w:name w:val="Выделение1"/>
    <w:link w:val="afffffffff3"/>
    <w:rPr>
      <w:rFonts w:ascii="Times New Roman" w:hAnsi="Times New Roman"/>
      <w:i/>
    </w:rPr>
  </w:style>
  <w:style w:type="character" w:styleId="afffffffff3">
    <w:name w:val="Emphasis"/>
    <w:link w:val="1ff2"/>
    <w:rPr>
      <w:rFonts w:ascii="Times New Roman" w:hAnsi="Times New Roman"/>
      <w:i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afffffffff4">
    <w:link w:val="afffffffff5"/>
    <w:semiHidden/>
    <w:unhideWhenUsed/>
  </w:style>
  <w:style w:type="character" w:customStyle="1" w:styleId="afffffffff5">
    <w:link w:val="afffffffff4"/>
    <w:semiHidden/>
    <w:unhideWhenUsed/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ac">
    <w:name w:val="Текст информации об изменениях"/>
    <w:basedOn w:val="a"/>
    <w:next w:val="a"/>
    <w:link w:val="ae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e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customStyle="1" w:styleId="c21">
    <w:name w:val="c21"/>
    <w:basedOn w:val="14"/>
    <w:link w:val="c210"/>
  </w:style>
  <w:style w:type="character" w:customStyle="1" w:styleId="c210">
    <w:name w:val="c21"/>
    <w:basedOn w:val="a0"/>
    <w:link w:val="c21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1ff3">
    <w:name w:val="Неразрешенное упоминание1"/>
    <w:basedOn w:val="14"/>
    <w:link w:val="1ff4"/>
    <w:rPr>
      <w:color w:val="605E5C"/>
      <w:shd w:val="clear" w:color="auto" w:fill="E1DFDD"/>
    </w:rPr>
  </w:style>
  <w:style w:type="character" w:customStyle="1" w:styleId="1ff4">
    <w:name w:val="Неразрешенное упоминание1"/>
    <w:basedOn w:val="a0"/>
    <w:link w:val="1ff3"/>
    <w:rPr>
      <w:color w:val="605E5C"/>
      <w:shd w:val="clear" w:color="auto" w:fill="E1DFDD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color w:val="000000"/>
      <w:sz w:val="16"/>
    </w:rPr>
  </w:style>
  <w:style w:type="paragraph" w:styleId="affffc">
    <w:name w:val="Subtitle"/>
    <w:basedOn w:val="a"/>
    <w:next w:val="a"/>
    <w:link w:val="affffd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fd">
    <w:name w:val="Подзаголовок Знак"/>
    <w:basedOn w:val="1"/>
    <w:link w:val="affffc"/>
    <w:rPr>
      <w:color w:val="5A5A5A" w:themeColor="text1" w:themeTint="A5"/>
      <w:spacing w:val="15"/>
    </w:rPr>
  </w:style>
  <w:style w:type="paragraph" w:customStyle="1" w:styleId="afffffffff6">
    <w:name w:val="Цветовое выделение"/>
    <w:link w:val="afffffffff7"/>
    <w:rPr>
      <w:b/>
      <w:color w:val="26282F"/>
    </w:rPr>
  </w:style>
  <w:style w:type="character" w:customStyle="1" w:styleId="afffffffff7">
    <w:name w:val="Цветовое выделение"/>
    <w:link w:val="afffffffff6"/>
    <w:rPr>
      <w:b/>
      <w:color w:val="26282F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2c">
    <w:name w:val="Неразрешенное упоминание2"/>
    <w:link w:val="2d"/>
    <w:rPr>
      <w:color w:val="605E5C"/>
      <w:shd w:val="clear" w:color="auto" w:fill="E1DFDD"/>
    </w:rPr>
  </w:style>
  <w:style w:type="character" w:customStyle="1" w:styleId="2d">
    <w:name w:val="Неразрешенное упоминание2"/>
    <w:link w:val="2c"/>
    <w:rPr>
      <w:color w:val="605E5C"/>
      <w:shd w:val="clear" w:color="auto" w:fill="E1DFDD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fffff8">
    <w:name w:val="Ссылка на официальную публикацию"/>
    <w:basedOn w:val="a"/>
    <w:next w:val="a"/>
    <w:link w:val="afffffffff9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9">
    <w:name w:val="Ссылка на официальную публикацию"/>
    <w:basedOn w:val="1"/>
    <w:link w:val="afffffffff8"/>
    <w:rPr>
      <w:rFonts w:ascii="Times New Roman" w:hAnsi="Times New Roman"/>
      <w:sz w:val="24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color w:val="000000"/>
      <w:sz w:val="16"/>
    </w:rPr>
  </w:style>
  <w:style w:type="paragraph" w:customStyle="1" w:styleId="afffffffffa">
    <w:name w:val="Обычный (Интернет) Знак"/>
    <w:link w:val="afffffffffb"/>
    <w:rPr>
      <w:rFonts w:ascii="Times New Roman" w:hAnsi="Times New Roman"/>
      <w:sz w:val="24"/>
    </w:rPr>
  </w:style>
  <w:style w:type="character" w:customStyle="1" w:styleId="afffffffffb">
    <w:name w:val="Обычный (Интернет) Знак"/>
    <w:link w:val="afffffffffa"/>
    <w:rPr>
      <w:rFonts w:ascii="Times New Roman" w:hAnsi="Times New Roman"/>
      <w:sz w:val="24"/>
    </w:rPr>
  </w:style>
  <w:style w:type="paragraph" w:styleId="afffffffffc">
    <w:name w:val="Title"/>
    <w:basedOn w:val="a"/>
    <w:next w:val="a"/>
    <w:link w:val="2e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2e">
    <w:name w:val="Заголовок Знак2"/>
    <w:basedOn w:val="1"/>
    <w:link w:val="afffffffffc"/>
    <w:rPr>
      <w:rFonts w:ascii="Segoe UI" w:hAnsi="Segoe UI"/>
      <w:sz w:val="24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color w:val="000000"/>
      <w:sz w:val="16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ffffffffd">
    <w:name w:val="Заголовок для информации об изменениях"/>
    <w:basedOn w:val="10"/>
    <w:next w:val="a"/>
    <w:link w:val="afffffffffe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fffffffe">
    <w:name w:val="Заголовок для информации об изменениях"/>
    <w:basedOn w:val="11"/>
    <w:link w:val="afffffffffd"/>
    <w:rPr>
      <w:rFonts w:ascii="Times New Roman" w:hAnsi="Times New Roman"/>
      <w:b w:val="0"/>
      <w:sz w:val="18"/>
    </w:rPr>
  </w:style>
  <w:style w:type="table" w:customStyle="1" w:styleId="35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5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f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1794</Words>
  <Characters>10230</Characters>
  <Application>Microsoft Office Word</Application>
  <DocSecurity>0</DocSecurity>
  <Lines>85</Lines>
  <Paragraphs>23</Paragraphs>
  <ScaleCrop>false</ScaleCrop>
  <Company/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 лучшая</dc:creator>
  <cp:lastModifiedBy>Анастасия Панова</cp:lastModifiedBy>
  <cp:revision>2</cp:revision>
  <dcterms:created xsi:type="dcterms:W3CDTF">2025-01-10T14:13:00Z</dcterms:created>
  <dcterms:modified xsi:type="dcterms:W3CDTF">2025-01-10T14:13:00Z</dcterms:modified>
</cp:coreProperties>
</file>